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CE329" w14:textId="77777777" w:rsidR="008B577A" w:rsidRDefault="008B577A">
      <w:pPr>
        <w:jc w:val="center"/>
        <w:rPr>
          <w:rFonts w:ascii="Montserrat" w:eastAsia="Montserrat" w:hAnsi="Montserrat" w:cs="Montserrat"/>
          <w:b/>
          <w:sz w:val="34"/>
          <w:szCs w:val="34"/>
        </w:rPr>
      </w:pPr>
    </w:p>
    <w:p w14:paraId="60036985" w14:textId="77777777" w:rsidR="008B577A" w:rsidRDefault="00000000">
      <w:pPr>
        <w:jc w:val="center"/>
        <w:rPr>
          <w:rFonts w:ascii="Montserrat" w:eastAsia="Montserrat" w:hAnsi="Montserrat" w:cs="Montserrat"/>
          <w:b/>
          <w:sz w:val="34"/>
          <w:szCs w:val="34"/>
        </w:rPr>
      </w:pPr>
      <w:r>
        <w:rPr>
          <w:rFonts w:ascii="Montserrat" w:eastAsia="Montserrat" w:hAnsi="Montserrat" w:cs="Montserrat"/>
          <w:b/>
          <w:sz w:val="34"/>
          <w:szCs w:val="34"/>
        </w:rPr>
        <w:t xml:space="preserve">Tecnología de primera calidad con conciencia medioambiental: el impacto de las familias </w:t>
      </w:r>
      <w:proofErr w:type="spellStart"/>
      <w:r>
        <w:rPr>
          <w:rFonts w:ascii="Montserrat" w:eastAsia="Montserrat" w:hAnsi="Montserrat" w:cs="Montserrat"/>
          <w:b/>
          <w:sz w:val="34"/>
          <w:szCs w:val="34"/>
        </w:rPr>
        <w:t>razr</w:t>
      </w:r>
      <w:proofErr w:type="spellEnd"/>
      <w:r>
        <w:rPr>
          <w:rFonts w:ascii="Montserrat" w:eastAsia="Montserrat" w:hAnsi="Montserrat" w:cs="Montserrat"/>
          <w:b/>
          <w:sz w:val="34"/>
          <w:szCs w:val="34"/>
        </w:rPr>
        <w:t xml:space="preserve"> 60 y el </w:t>
      </w:r>
      <w:proofErr w:type="spellStart"/>
      <w:r>
        <w:rPr>
          <w:rFonts w:ascii="Montserrat" w:eastAsia="Montserrat" w:hAnsi="Montserrat" w:cs="Montserrat"/>
          <w:b/>
          <w:sz w:val="34"/>
          <w:szCs w:val="34"/>
        </w:rPr>
        <w:t>edge</w:t>
      </w:r>
      <w:proofErr w:type="spellEnd"/>
      <w:r>
        <w:rPr>
          <w:rFonts w:ascii="Montserrat" w:eastAsia="Montserrat" w:hAnsi="Montserrat" w:cs="Montserrat"/>
          <w:b/>
          <w:sz w:val="34"/>
          <w:szCs w:val="34"/>
        </w:rPr>
        <w:t xml:space="preserve"> 60</w:t>
      </w:r>
    </w:p>
    <w:p w14:paraId="7DF3F40C" w14:textId="77777777" w:rsidR="008B577A" w:rsidRDefault="008B577A">
      <w:pPr>
        <w:rPr>
          <w:rFonts w:ascii="Montserrat" w:eastAsia="Montserrat" w:hAnsi="Montserrat" w:cs="Montserrat"/>
          <w:sz w:val="22"/>
          <w:szCs w:val="22"/>
        </w:rPr>
      </w:pPr>
    </w:p>
    <w:p w14:paraId="12E65D4F" w14:textId="77777777" w:rsidR="008B577A" w:rsidRDefault="00000000">
      <w:pPr>
        <w:jc w:val="center"/>
        <w:rPr>
          <w:rFonts w:ascii="Montserrat" w:eastAsia="Montserrat" w:hAnsi="Montserrat" w:cs="Montserrat"/>
          <w:i/>
          <w:sz w:val="22"/>
          <w:szCs w:val="22"/>
        </w:rPr>
      </w:pPr>
      <w:r>
        <w:rPr>
          <w:rFonts w:ascii="Montserrat" w:eastAsia="Montserrat" w:hAnsi="Montserrat" w:cs="Montserrat"/>
          <w:i/>
          <w:sz w:val="22"/>
          <w:szCs w:val="22"/>
        </w:rPr>
        <w:t>¿Conoces el impacto medioambiental de tu teléfono inteligente? Aquí tienes una pista: los plásticos recuperados del océano, el aumento de la durabilidad y la eliminación de sustancias peligrosas ayudan a reducirlo</w:t>
      </w:r>
    </w:p>
    <w:p w14:paraId="2A96575F" w14:textId="77777777" w:rsidR="008B577A" w:rsidRDefault="008B577A">
      <w:pPr>
        <w:rPr>
          <w:rFonts w:ascii="Montserrat" w:eastAsia="Montserrat" w:hAnsi="Montserrat" w:cs="Montserrat"/>
          <w:sz w:val="22"/>
          <w:szCs w:val="22"/>
        </w:rPr>
      </w:pPr>
    </w:p>
    <w:p w14:paraId="64A2AFC6"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Disponer de tecnología de primera categoría hoy en día no serviría de mucho si las generaciones futuras no pudieran disfrutar de lo mismo. En </w:t>
      </w:r>
      <w:r>
        <w:rPr>
          <w:rFonts w:ascii="Montserrat" w:eastAsia="Montserrat" w:hAnsi="Montserrat" w:cs="Montserrat"/>
          <w:b/>
          <w:sz w:val="22"/>
          <w:szCs w:val="22"/>
        </w:rPr>
        <w:t>Motorola</w:t>
      </w:r>
      <w:r>
        <w:rPr>
          <w:rFonts w:ascii="Montserrat" w:eastAsia="Montserrat" w:hAnsi="Montserrat" w:cs="Montserrat"/>
          <w:sz w:val="22"/>
          <w:szCs w:val="22"/>
        </w:rPr>
        <w:t xml:space="preserve">, como parte del </w:t>
      </w:r>
      <w:r>
        <w:rPr>
          <w:rFonts w:ascii="Montserrat" w:eastAsia="Montserrat" w:hAnsi="Montserrat" w:cs="Montserrat"/>
          <w:b/>
          <w:sz w:val="22"/>
          <w:szCs w:val="22"/>
        </w:rPr>
        <w:t>Grupo Lenovo</w:t>
      </w:r>
      <w:r>
        <w:rPr>
          <w:rFonts w:ascii="Montserrat" w:eastAsia="Montserrat" w:hAnsi="Montserrat" w:cs="Montserrat"/>
          <w:sz w:val="22"/>
          <w:szCs w:val="22"/>
        </w:rPr>
        <w:t xml:space="preserve">, la </w:t>
      </w:r>
      <w:r>
        <w:rPr>
          <w:rFonts w:ascii="Montserrat" w:eastAsia="Montserrat" w:hAnsi="Montserrat" w:cs="Montserrat"/>
          <w:b/>
          <w:sz w:val="22"/>
          <w:szCs w:val="22"/>
        </w:rPr>
        <w:t>innovación</w:t>
      </w:r>
      <w:r>
        <w:rPr>
          <w:rFonts w:ascii="Montserrat" w:eastAsia="Montserrat" w:hAnsi="Montserrat" w:cs="Montserrat"/>
          <w:sz w:val="22"/>
          <w:szCs w:val="22"/>
        </w:rPr>
        <w:t xml:space="preserve"> y la </w:t>
      </w:r>
      <w:r>
        <w:rPr>
          <w:rFonts w:ascii="Montserrat" w:eastAsia="Montserrat" w:hAnsi="Montserrat" w:cs="Montserrat"/>
          <w:b/>
          <w:sz w:val="22"/>
          <w:szCs w:val="22"/>
        </w:rPr>
        <w:t>sustentabilidad</w:t>
      </w:r>
      <w:r>
        <w:rPr>
          <w:rFonts w:ascii="Montserrat" w:eastAsia="Montserrat" w:hAnsi="Montserrat" w:cs="Montserrat"/>
          <w:sz w:val="22"/>
          <w:szCs w:val="22"/>
        </w:rPr>
        <w:t xml:space="preserve"> van de la mano. Por eso nos centramos en </w:t>
      </w:r>
      <w:r>
        <w:rPr>
          <w:rFonts w:ascii="Montserrat" w:eastAsia="Montserrat" w:hAnsi="Montserrat" w:cs="Montserrat"/>
          <w:b/>
          <w:sz w:val="22"/>
          <w:szCs w:val="22"/>
        </w:rPr>
        <w:t>desarrollar productos más inteligentes que ayuden a construir un futuro más brillante</w:t>
      </w:r>
      <w:r>
        <w:rPr>
          <w:rFonts w:ascii="Montserrat" w:eastAsia="Montserrat" w:hAnsi="Montserrat" w:cs="Montserrat"/>
          <w:sz w:val="22"/>
          <w:szCs w:val="22"/>
        </w:rPr>
        <w:t>.</w:t>
      </w:r>
    </w:p>
    <w:p w14:paraId="503E3E15" w14:textId="77777777" w:rsidR="008B577A" w:rsidRDefault="008B577A">
      <w:pPr>
        <w:jc w:val="both"/>
        <w:rPr>
          <w:rFonts w:ascii="Montserrat" w:eastAsia="Montserrat" w:hAnsi="Montserrat" w:cs="Montserrat"/>
          <w:sz w:val="22"/>
          <w:szCs w:val="22"/>
        </w:rPr>
      </w:pPr>
    </w:p>
    <w:p w14:paraId="7EE08ED5" w14:textId="77777777" w:rsidR="008B577A" w:rsidRDefault="00000000">
      <w:pPr>
        <w:jc w:val="both"/>
        <w:rPr>
          <w:rFonts w:ascii="Montserrat" w:eastAsia="Montserrat" w:hAnsi="Montserrat" w:cs="Montserrat"/>
          <w:sz w:val="22"/>
          <w:szCs w:val="22"/>
        </w:rPr>
      </w:pPr>
      <w:r>
        <w:rPr>
          <w:rFonts w:ascii="Montserrat" w:eastAsia="Montserrat" w:hAnsi="Montserrat" w:cs="Montserrat"/>
          <w:b/>
          <w:sz w:val="22"/>
          <w:szCs w:val="22"/>
        </w:rPr>
        <w:t>¿Conoces el impacto medioambiental de tu smartphone?</w:t>
      </w:r>
      <w:r>
        <w:rPr>
          <w:rFonts w:ascii="Montserrat" w:eastAsia="Montserrat" w:hAnsi="Montserrat" w:cs="Montserrat"/>
          <w:sz w:val="22"/>
          <w:szCs w:val="22"/>
        </w:rPr>
        <w:t xml:space="preserve"> El lanzamiento de las nuevas familias </w:t>
      </w:r>
      <w:r>
        <w:rPr>
          <w:rFonts w:ascii="Montserrat" w:eastAsia="Montserrat" w:hAnsi="Montserrat" w:cs="Montserrat"/>
          <w:b/>
          <w:sz w:val="22"/>
          <w:szCs w:val="22"/>
        </w:rPr>
        <w:t xml:space="preserve">motorola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y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ayuda a responder a esa pregunta. Aquí tienes un avance: el diseño, los materiales, la durabilidad y el reciclaje de componentes son fundamentales para que la </w:t>
      </w:r>
      <w:r>
        <w:rPr>
          <w:rFonts w:ascii="Montserrat" w:eastAsia="Montserrat" w:hAnsi="Montserrat" w:cs="Montserrat"/>
          <w:b/>
          <w:sz w:val="22"/>
          <w:szCs w:val="22"/>
        </w:rPr>
        <w:t>sostenibilidad sea un compromiso real</w:t>
      </w:r>
      <w:r>
        <w:rPr>
          <w:rFonts w:ascii="Montserrat" w:eastAsia="Montserrat" w:hAnsi="Montserrat" w:cs="Montserrat"/>
          <w:sz w:val="22"/>
          <w:szCs w:val="22"/>
        </w:rPr>
        <w:t>.</w:t>
      </w:r>
    </w:p>
    <w:p w14:paraId="07D46E1B" w14:textId="77777777" w:rsidR="008B577A" w:rsidRDefault="008B577A">
      <w:pPr>
        <w:jc w:val="both"/>
        <w:rPr>
          <w:rFonts w:ascii="Montserrat" w:eastAsia="Montserrat" w:hAnsi="Montserrat" w:cs="Montserrat"/>
          <w:sz w:val="22"/>
          <w:szCs w:val="22"/>
        </w:rPr>
      </w:pPr>
    </w:p>
    <w:p w14:paraId="7B90A47F" w14:textId="77777777" w:rsidR="008B577A" w:rsidRDefault="00000000">
      <w:pPr>
        <w:jc w:val="both"/>
        <w:rPr>
          <w:rFonts w:ascii="Montserrat" w:eastAsia="Montserrat" w:hAnsi="Montserrat" w:cs="Montserrat"/>
          <w:b/>
          <w:sz w:val="24"/>
          <w:szCs w:val="24"/>
        </w:rPr>
      </w:pPr>
      <w:r>
        <w:rPr>
          <w:rFonts w:ascii="Montserrat" w:eastAsia="Montserrat" w:hAnsi="Montserrat" w:cs="Montserrat"/>
          <w:b/>
          <w:sz w:val="24"/>
          <w:szCs w:val="24"/>
        </w:rPr>
        <w:t>Medioambiente, en foco desde el día -1</w:t>
      </w:r>
    </w:p>
    <w:p w14:paraId="7703A028"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El </w:t>
      </w:r>
      <w:hyperlink r:id="rId7">
        <w:r w:rsidR="008B577A">
          <w:rPr>
            <w:rFonts w:ascii="Montserrat" w:eastAsia="Montserrat" w:hAnsi="Montserrat" w:cs="Montserrat"/>
            <w:b/>
            <w:color w:val="000080"/>
            <w:sz w:val="22"/>
            <w:szCs w:val="22"/>
            <w:u w:val="single"/>
          </w:rPr>
          <w:t>compromiso con la sostenibilidad</w:t>
        </w:r>
      </w:hyperlink>
      <w:r>
        <w:rPr>
          <w:rFonts w:ascii="Montserrat" w:eastAsia="Montserrat" w:hAnsi="Montserrat" w:cs="Montserrat"/>
          <w:sz w:val="22"/>
          <w:szCs w:val="22"/>
        </w:rPr>
        <w:t xml:space="preserve"> está presente en </w:t>
      </w:r>
      <w:r>
        <w:rPr>
          <w:rFonts w:ascii="Montserrat" w:eastAsia="Montserrat" w:hAnsi="Montserrat" w:cs="Montserrat"/>
          <w:b/>
          <w:sz w:val="22"/>
          <w:szCs w:val="22"/>
        </w:rPr>
        <w:t>todo el ciclo de vida</w:t>
      </w:r>
      <w:r>
        <w:rPr>
          <w:rFonts w:ascii="Montserrat" w:eastAsia="Montserrat" w:hAnsi="Montserrat" w:cs="Montserrat"/>
          <w:sz w:val="22"/>
          <w:szCs w:val="22"/>
        </w:rPr>
        <w:t xml:space="preserve"> del producto, desde el </w:t>
      </w:r>
      <w:r>
        <w:rPr>
          <w:rFonts w:ascii="Montserrat" w:eastAsia="Montserrat" w:hAnsi="Montserrat" w:cs="Montserrat"/>
          <w:b/>
          <w:sz w:val="22"/>
          <w:szCs w:val="22"/>
        </w:rPr>
        <w:t>diseño</w:t>
      </w:r>
      <w:r>
        <w:rPr>
          <w:rFonts w:ascii="Montserrat" w:eastAsia="Montserrat" w:hAnsi="Montserrat" w:cs="Montserrat"/>
          <w:sz w:val="22"/>
          <w:szCs w:val="22"/>
        </w:rPr>
        <w:t xml:space="preserve"> y la </w:t>
      </w:r>
      <w:r>
        <w:rPr>
          <w:rFonts w:ascii="Montserrat" w:eastAsia="Montserrat" w:hAnsi="Montserrat" w:cs="Montserrat"/>
          <w:b/>
          <w:sz w:val="22"/>
          <w:szCs w:val="22"/>
        </w:rPr>
        <w:t>fabricación</w:t>
      </w:r>
      <w:r>
        <w:rPr>
          <w:rFonts w:ascii="Montserrat" w:eastAsia="Montserrat" w:hAnsi="Montserrat" w:cs="Montserrat"/>
          <w:sz w:val="22"/>
          <w:szCs w:val="22"/>
        </w:rPr>
        <w:t xml:space="preserve"> hasta la </w:t>
      </w:r>
      <w:r>
        <w:rPr>
          <w:rFonts w:ascii="Montserrat" w:eastAsia="Montserrat" w:hAnsi="Montserrat" w:cs="Montserrat"/>
          <w:b/>
          <w:sz w:val="22"/>
          <w:szCs w:val="22"/>
        </w:rPr>
        <w:t>comercialización</w:t>
      </w:r>
      <w:r>
        <w:rPr>
          <w:rFonts w:ascii="Montserrat" w:eastAsia="Montserrat" w:hAnsi="Montserrat" w:cs="Montserrat"/>
          <w:sz w:val="22"/>
          <w:szCs w:val="22"/>
        </w:rPr>
        <w:t xml:space="preserve">, el uso y el </w:t>
      </w:r>
      <w:r>
        <w:rPr>
          <w:rFonts w:ascii="Montserrat" w:eastAsia="Montserrat" w:hAnsi="Montserrat" w:cs="Montserrat"/>
          <w:b/>
          <w:sz w:val="22"/>
          <w:szCs w:val="22"/>
        </w:rPr>
        <w:t>fin de su vida útil</w:t>
      </w:r>
      <w:r>
        <w:rPr>
          <w:rFonts w:ascii="Montserrat" w:eastAsia="Montserrat" w:hAnsi="Montserrat" w:cs="Montserrat"/>
          <w:sz w:val="22"/>
          <w:szCs w:val="22"/>
        </w:rPr>
        <w:t>.</w:t>
      </w:r>
    </w:p>
    <w:p w14:paraId="612420D4" w14:textId="77777777" w:rsidR="008B577A" w:rsidRDefault="008B577A">
      <w:pPr>
        <w:jc w:val="both"/>
        <w:rPr>
          <w:rFonts w:ascii="Montserrat" w:eastAsia="Montserrat" w:hAnsi="Montserrat" w:cs="Montserrat"/>
          <w:sz w:val="22"/>
          <w:szCs w:val="22"/>
        </w:rPr>
      </w:pPr>
    </w:p>
    <w:p w14:paraId="420C606C" w14:textId="77777777" w:rsidR="008B577A" w:rsidRDefault="00000000">
      <w:pPr>
        <w:jc w:val="both"/>
        <w:rPr>
          <w:rFonts w:ascii="Montserrat" w:eastAsia="Montserrat" w:hAnsi="Montserrat" w:cs="Montserrat"/>
          <w:sz w:val="22"/>
          <w:szCs w:val="22"/>
        </w:rPr>
      </w:pPr>
      <w:r>
        <w:rPr>
          <w:rFonts w:ascii="Montserrat" w:eastAsia="Montserrat" w:hAnsi="Montserrat" w:cs="Montserrat"/>
          <w:i/>
          <w:sz w:val="22"/>
          <w:szCs w:val="22"/>
        </w:rPr>
        <w:t xml:space="preserve">“Esto requiere pensar no solo en los materiales que utilizaremos en la fabricación o en cómo se distribuirá el producto, sino también en su </w:t>
      </w:r>
      <w:r>
        <w:rPr>
          <w:rFonts w:ascii="Montserrat" w:eastAsia="Montserrat" w:hAnsi="Montserrat" w:cs="Montserrat"/>
          <w:b/>
          <w:i/>
          <w:sz w:val="22"/>
          <w:szCs w:val="22"/>
        </w:rPr>
        <w:t>durabilidad y resistencia</w:t>
      </w:r>
      <w:r>
        <w:rPr>
          <w:rFonts w:ascii="Montserrat" w:eastAsia="Montserrat" w:hAnsi="Montserrat" w:cs="Montserrat"/>
          <w:i/>
          <w:sz w:val="22"/>
          <w:szCs w:val="22"/>
        </w:rPr>
        <w:t>. Puede que sea más rentable que los usuarios actualicen sus teléfonos inteligentes con frecuencia, pero eso iría en contra del medio ambiente”,</w:t>
      </w:r>
      <w:r>
        <w:rPr>
          <w:rFonts w:ascii="Montserrat" w:eastAsia="Montserrat" w:hAnsi="Montserrat" w:cs="Montserrat"/>
          <w:sz w:val="22"/>
          <w:szCs w:val="22"/>
        </w:rPr>
        <w:t xml:space="preserve"> afirman desde Motorola.</w:t>
      </w:r>
    </w:p>
    <w:p w14:paraId="6FDBEF4A" w14:textId="77777777" w:rsidR="008B577A" w:rsidRDefault="008B577A">
      <w:pPr>
        <w:jc w:val="both"/>
        <w:rPr>
          <w:rFonts w:ascii="Montserrat" w:eastAsia="Montserrat" w:hAnsi="Montserrat" w:cs="Montserrat"/>
          <w:sz w:val="22"/>
          <w:szCs w:val="22"/>
        </w:rPr>
      </w:pPr>
    </w:p>
    <w:p w14:paraId="6377E4D7" w14:textId="77777777" w:rsidR="008B577A" w:rsidRDefault="00000000">
      <w:pPr>
        <w:jc w:val="both"/>
        <w:rPr>
          <w:rFonts w:ascii="Montserrat" w:eastAsia="Montserrat" w:hAnsi="Montserrat" w:cs="Montserrat"/>
          <w:sz w:val="22"/>
          <w:szCs w:val="22"/>
        </w:rPr>
      </w:pPr>
      <w:r>
        <w:rPr>
          <w:rFonts w:ascii="Montserrat" w:eastAsia="Montserrat" w:hAnsi="Montserrat" w:cs="Montserrat"/>
          <w:b/>
          <w:sz w:val="22"/>
          <w:szCs w:val="22"/>
        </w:rPr>
        <w:t>Actuar a lo largo de todo el ciclo de vida del producto</w:t>
      </w:r>
      <w:r>
        <w:rPr>
          <w:rFonts w:ascii="Montserrat" w:eastAsia="Montserrat" w:hAnsi="Montserrat" w:cs="Montserrat"/>
          <w:sz w:val="22"/>
          <w:szCs w:val="22"/>
        </w:rPr>
        <w:t xml:space="preserve"> es lo que permite una </w:t>
      </w:r>
      <w:r>
        <w:rPr>
          <w:rFonts w:ascii="Montserrat" w:eastAsia="Montserrat" w:hAnsi="Montserrat" w:cs="Montserrat"/>
          <w:b/>
          <w:sz w:val="22"/>
          <w:szCs w:val="22"/>
        </w:rPr>
        <w:t>reducción significativa del impacto medioambiental</w:t>
      </w:r>
      <w:r>
        <w:rPr>
          <w:rFonts w:ascii="Montserrat" w:eastAsia="Montserrat" w:hAnsi="Montserrat" w:cs="Montserrat"/>
          <w:sz w:val="22"/>
          <w:szCs w:val="22"/>
        </w:rPr>
        <w:t>.</w:t>
      </w:r>
    </w:p>
    <w:p w14:paraId="0992E8CC" w14:textId="77777777" w:rsidR="008B577A" w:rsidRDefault="008B577A">
      <w:pPr>
        <w:jc w:val="both"/>
        <w:rPr>
          <w:rFonts w:ascii="Montserrat" w:eastAsia="Montserrat" w:hAnsi="Montserrat" w:cs="Montserrat"/>
          <w:sz w:val="22"/>
          <w:szCs w:val="22"/>
        </w:rPr>
      </w:pPr>
    </w:p>
    <w:p w14:paraId="63F981AB"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Por ejemplo, según la metodología de Análisis de Ciclo de Vida (LCA, por sus siglas en inglés), la </w:t>
      </w:r>
      <w:r>
        <w:rPr>
          <w:rFonts w:ascii="Montserrat" w:eastAsia="Montserrat" w:hAnsi="Montserrat" w:cs="Montserrat"/>
          <w:b/>
          <w:sz w:val="22"/>
          <w:szCs w:val="22"/>
        </w:rPr>
        <w:t>huella de carbono total</w:t>
      </w:r>
      <w:r>
        <w:rPr>
          <w:rFonts w:ascii="Montserrat" w:eastAsia="Montserrat" w:hAnsi="Montserrat" w:cs="Montserrat"/>
          <w:sz w:val="22"/>
          <w:szCs w:val="22"/>
        </w:rPr>
        <w:t xml:space="preserve"> estimada del </w:t>
      </w:r>
      <w:r>
        <w:rPr>
          <w:rFonts w:ascii="Montserrat" w:eastAsia="Montserrat" w:hAnsi="Montserrat" w:cs="Montserrat"/>
          <w:b/>
          <w:sz w:val="22"/>
          <w:szCs w:val="22"/>
        </w:rPr>
        <w:t xml:space="preserve">motorola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 ultra</w:t>
      </w:r>
      <w:r>
        <w:rPr>
          <w:rFonts w:ascii="Montserrat" w:eastAsia="Montserrat" w:hAnsi="Montserrat" w:cs="Montserrat"/>
          <w:sz w:val="22"/>
          <w:szCs w:val="22"/>
        </w:rPr>
        <w:t xml:space="preserve">, incluyendo la fabricación, el transporte, el uso y el fin de su vida útil, es de </w:t>
      </w:r>
      <w:r>
        <w:rPr>
          <w:rFonts w:ascii="Montserrat" w:eastAsia="Montserrat" w:hAnsi="Montserrat" w:cs="Montserrat"/>
          <w:b/>
          <w:sz w:val="22"/>
          <w:szCs w:val="22"/>
        </w:rPr>
        <w:t>47,27 kg de CO₂</w:t>
      </w:r>
      <w:r>
        <w:rPr>
          <w:rFonts w:ascii="Montserrat" w:eastAsia="Montserrat" w:hAnsi="Montserrat" w:cs="Montserrat"/>
          <w:sz w:val="22"/>
          <w:szCs w:val="22"/>
        </w:rPr>
        <w:t>.</w:t>
      </w:r>
      <w:r>
        <w:rPr>
          <w:rFonts w:ascii="Montserrat" w:eastAsia="Montserrat" w:hAnsi="Montserrat" w:cs="Montserrat"/>
          <w:sz w:val="22"/>
          <w:szCs w:val="22"/>
          <w:vertAlign w:val="superscript"/>
        </w:rPr>
        <w:t>2</w:t>
      </w:r>
    </w:p>
    <w:p w14:paraId="75F079B9" w14:textId="77777777" w:rsidR="008B577A" w:rsidRDefault="008B577A">
      <w:pPr>
        <w:jc w:val="both"/>
        <w:rPr>
          <w:rFonts w:ascii="Montserrat" w:eastAsia="Montserrat" w:hAnsi="Montserrat" w:cs="Montserrat"/>
          <w:sz w:val="22"/>
          <w:szCs w:val="22"/>
        </w:rPr>
      </w:pPr>
    </w:p>
    <w:p w14:paraId="257AB109"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En el caso del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 </w:t>
      </w:r>
      <w:proofErr w:type="spellStart"/>
      <w:r>
        <w:rPr>
          <w:rFonts w:ascii="Montserrat" w:eastAsia="Montserrat" w:hAnsi="Montserrat" w:cs="Montserrat"/>
          <w:b/>
          <w:sz w:val="22"/>
          <w:szCs w:val="22"/>
        </w:rPr>
        <w:t>fusion</w:t>
      </w:r>
      <w:proofErr w:type="spellEnd"/>
      <w:r>
        <w:rPr>
          <w:rFonts w:ascii="Montserrat" w:eastAsia="Montserrat" w:hAnsi="Montserrat" w:cs="Montserrat"/>
          <w:sz w:val="22"/>
          <w:szCs w:val="22"/>
        </w:rPr>
        <w:t xml:space="preserve">, el valor es de </w:t>
      </w:r>
      <w:r>
        <w:rPr>
          <w:rFonts w:ascii="Montserrat" w:eastAsia="Montserrat" w:hAnsi="Montserrat" w:cs="Montserrat"/>
          <w:b/>
          <w:sz w:val="22"/>
          <w:szCs w:val="22"/>
        </w:rPr>
        <w:t>42,46 kg</w:t>
      </w:r>
      <w:r>
        <w:rPr>
          <w:rFonts w:ascii="Montserrat" w:eastAsia="Montserrat" w:hAnsi="Montserrat" w:cs="Montserrat"/>
          <w:sz w:val="22"/>
          <w:szCs w:val="22"/>
        </w:rPr>
        <w:t xml:space="preserve">², y en el del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 pro</w:t>
      </w:r>
      <w:r>
        <w:rPr>
          <w:rFonts w:ascii="Montserrat" w:eastAsia="Montserrat" w:hAnsi="Montserrat" w:cs="Montserrat"/>
          <w:sz w:val="22"/>
          <w:szCs w:val="22"/>
        </w:rPr>
        <w:t xml:space="preserve">, de </w:t>
      </w:r>
      <w:r>
        <w:rPr>
          <w:rFonts w:ascii="Montserrat" w:eastAsia="Montserrat" w:hAnsi="Montserrat" w:cs="Montserrat"/>
          <w:b/>
          <w:sz w:val="22"/>
          <w:szCs w:val="22"/>
        </w:rPr>
        <w:t>49,57 kg</w:t>
      </w:r>
      <w:r>
        <w:rPr>
          <w:rFonts w:ascii="Montserrat" w:eastAsia="Montserrat" w:hAnsi="Montserrat" w:cs="Montserrat"/>
          <w:sz w:val="22"/>
          <w:szCs w:val="22"/>
        </w:rPr>
        <w:t xml:space="preserve">², valores similares que tienen en cuenta todo el ciclo de vida. Estos valores están por debajo de la media de los smartphones*: </w:t>
      </w:r>
      <w:r>
        <w:rPr>
          <w:rFonts w:ascii="Montserrat" w:eastAsia="Montserrat" w:hAnsi="Montserrat" w:cs="Montserrat"/>
          <w:b/>
          <w:sz w:val="22"/>
          <w:szCs w:val="22"/>
        </w:rPr>
        <w:t>58 kg</w:t>
      </w:r>
      <w:r>
        <w:rPr>
          <w:rFonts w:ascii="Montserrat" w:eastAsia="Montserrat" w:hAnsi="Montserrat" w:cs="Montserrat"/>
          <w:sz w:val="22"/>
          <w:szCs w:val="22"/>
        </w:rPr>
        <w:t>².</w:t>
      </w:r>
    </w:p>
    <w:p w14:paraId="6EE65F70" w14:textId="77777777" w:rsidR="008B577A" w:rsidRDefault="008B577A">
      <w:pPr>
        <w:jc w:val="both"/>
        <w:rPr>
          <w:rFonts w:ascii="Montserrat" w:eastAsia="Montserrat" w:hAnsi="Montserrat" w:cs="Montserrat"/>
          <w:sz w:val="22"/>
          <w:szCs w:val="22"/>
        </w:rPr>
      </w:pPr>
    </w:p>
    <w:p w14:paraId="16E83C3C" w14:textId="77777777" w:rsidR="008B577A" w:rsidRDefault="00000000">
      <w:pPr>
        <w:jc w:val="both"/>
        <w:rPr>
          <w:rFonts w:ascii="Montserrat" w:eastAsia="Montserrat" w:hAnsi="Montserrat" w:cs="Montserrat"/>
          <w:b/>
          <w:sz w:val="24"/>
          <w:szCs w:val="24"/>
        </w:rPr>
      </w:pPr>
      <w:r>
        <w:rPr>
          <w:rFonts w:ascii="Montserrat" w:eastAsia="Montserrat" w:hAnsi="Montserrat" w:cs="Montserrat"/>
          <w:b/>
          <w:sz w:val="24"/>
          <w:szCs w:val="24"/>
        </w:rPr>
        <w:t>Diseño y abastecimiento</w:t>
      </w:r>
    </w:p>
    <w:p w14:paraId="665B76AD"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Es importante dar prioridad al diseño sostenible, incorporando materiales reciclados, renovables, de origen biológico y de origen responsable. </w:t>
      </w:r>
    </w:p>
    <w:p w14:paraId="5DE4C37B" w14:textId="77777777" w:rsidR="008B577A" w:rsidRDefault="008B577A">
      <w:pPr>
        <w:jc w:val="both"/>
        <w:rPr>
          <w:rFonts w:ascii="Montserrat" w:eastAsia="Montserrat" w:hAnsi="Montserrat" w:cs="Montserrat"/>
          <w:sz w:val="22"/>
          <w:szCs w:val="22"/>
        </w:rPr>
      </w:pPr>
    </w:p>
    <w:p w14:paraId="2C2C3075"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Esto significa </w:t>
      </w:r>
      <w:r>
        <w:rPr>
          <w:rFonts w:ascii="Montserrat" w:eastAsia="Montserrat" w:hAnsi="Montserrat" w:cs="Montserrat"/>
          <w:b/>
          <w:sz w:val="22"/>
          <w:szCs w:val="22"/>
        </w:rPr>
        <w:t>aluminio</w:t>
      </w:r>
      <w:r>
        <w:rPr>
          <w:rFonts w:ascii="Montserrat" w:eastAsia="Montserrat" w:hAnsi="Montserrat" w:cs="Montserrat"/>
          <w:sz w:val="22"/>
          <w:szCs w:val="22"/>
        </w:rPr>
        <w:t xml:space="preserve"> y </w:t>
      </w:r>
      <w:r>
        <w:rPr>
          <w:rFonts w:ascii="Montserrat" w:eastAsia="Montserrat" w:hAnsi="Montserrat" w:cs="Montserrat"/>
          <w:b/>
          <w:sz w:val="22"/>
          <w:szCs w:val="22"/>
        </w:rPr>
        <w:t>plástico</w:t>
      </w:r>
      <w:r>
        <w:rPr>
          <w:rFonts w:ascii="Montserrat" w:eastAsia="Montserrat" w:hAnsi="Montserrat" w:cs="Montserrat"/>
          <w:sz w:val="22"/>
          <w:szCs w:val="22"/>
        </w:rPr>
        <w:t xml:space="preserve">, incluso </w:t>
      </w:r>
      <w:r>
        <w:rPr>
          <w:rFonts w:ascii="Montserrat" w:eastAsia="Montserrat" w:hAnsi="Montserrat" w:cs="Montserrat"/>
          <w:b/>
          <w:sz w:val="22"/>
          <w:szCs w:val="22"/>
        </w:rPr>
        <w:t>plástico procedente del océano</w:t>
      </w:r>
      <w:r>
        <w:rPr>
          <w:rFonts w:ascii="Montserrat" w:eastAsia="Montserrat" w:hAnsi="Montserrat" w:cs="Montserrat"/>
          <w:sz w:val="22"/>
          <w:szCs w:val="22"/>
        </w:rPr>
        <w:t xml:space="preserve">³, </w:t>
      </w:r>
      <w:r>
        <w:rPr>
          <w:rFonts w:ascii="Montserrat" w:eastAsia="Montserrat" w:hAnsi="Montserrat" w:cs="Montserrat"/>
          <w:b/>
          <w:sz w:val="22"/>
          <w:szCs w:val="22"/>
        </w:rPr>
        <w:t>madera</w:t>
      </w:r>
      <w:r>
        <w:rPr>
          <w:rFonts w:ascii="Montserrat" w:eastAsia="Montserrat" w:hAnsi="Montserrat" w:cs="Montserrat"/>
          <w:sz w:val="22"/>
          <w:szCs w:val="22"/>
        </w:rPr>
        <w:t xml:space="preserve"> de bosques gestionados de forma responsable⁴ y materiales como </w:t>
      </w:r>
      <w:proofErr w:type="spellStart"/>
      <w:r>
        <w:rPr>
          <w:rFonts w:ascii="Montserrat" w:eastAsia="Montserrat" w:hAnsi="Montserrat" w:cs="Montserrat"/>
          <w:b/>
          <w:sz w:val="22"/>
          <w:szCs w:val="22"/>
        </w:rPr>
        <w:t>Alcantara</w:t>
      </w:r>
      <w:proofErr w:type="spellEnd"/>
      <w:r>
        <w:rPr>
          <w:rFonts w:ascii="Montserrat" w:eastAsia="Montserrat" w:hAnsi="Montserrat" w:cs="Montserrat"/>
          <w:sz w:val="22"/>
          <w:szCs w:val="22"/>
        </w:rPr>
        <w:t>®⁵, que es neutro en carbono desde 2009⁶.</w:t>
      </w:r>
    </w:p>
    <w:p w14:paraId="364BCC20" w14:textId="77777777" w:rsidR="008B577A" w:rsidRDefault="008B577A">
      <w:pPr>
        <w:jc w:val="both"/>
        <w:rPr>
          <w:rFonts w:ascii="Montserrat" w:eastAsia="Montserrat" w:hAnsi="Montserrat" w:cs="Montserrat"/>
          <w:sz w:val="22"/>
          <w:szCs w:val="22"/>
        </w:rPr>
      </w:pPr>
    </w:p>
    <w:p w14:paraId="14E2B661"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lastRenderedPageBreak/>
        <w:t xml:space="preserve">¿Dónde se utilizan estos materiales? En casi todo el diseño del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y el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marcos y ribetes de la cámara, cubiertas traseras, fundas protectoras y marcos estructurales, entre otros.</w:t>
      </w:r>
    </w:p>
    <w:p w14:paraId="587B570B" w14:textId="77777777" w:rsidR="008B577A" w:rsidRDefault="008B577A">
      <w:pPr>
        <w:jc w:val="both"/>
        <w:rPr>
          <w:rFonts w:ascii="Montserrat" w:eastAsia="Montserrat" w:hAnsi="Montserrat" w:cs="Montserrat"/>
          <w:sz w:val="22"/>
          <w:szCs w:val="22"/>
        </w:rPr>
      </w:pPr>
    </w:p>
    <w:p w14:paraId="0EC7167E"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Por ejemplo, el plástico del soporte de la cámara frontal del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 ultra</w:t>
      </w:r>
      <w:r>
        <w:rPr>
          <w:rFonts w:ascii="Montserrat" w:eastAsia="Montserrat" w:hAnsi="Montserrat" w:cs="Montserrat"/>
          <w:sz w:val="22"/>
          <w:szCs w:val="22"/>
        </w:rPr>
        <w:t xml:space="preserve"> contiene un mínimo del 70% de contenido reciclado; la carcasa protectora del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está fabricada con un 65% de plástico reciclado, un 5% de plástico procedente de los océanos y otro 5% procedente del programa de reciclaje de ciclo cerrado de Lenovo.</w:t>
      </w:r>
    </w:p>
    <w:p w14:paraId="06B69CEB" w14:textId="77777777" w:rsidR="008B577A" w:rsidRDefault="008B577A">
      <w:pPr>
        <w:jc w:val="both"/>
        <w:rPr>
          <w:rFonts w:ascii="Montserrat" w:eastAsia="Montserrat" w:hAnsi="Montserrat" w:cs="Montserrat"/>
          <w:sz w:val="22"/>
          <w:szCs w:val="22"/>
        </w:rPr>
      </w:pPr>
    </w:p>
    <w:p w14:paraId="26AE9F3E"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El marco central de la </w:t>
      </w:r>
      <w:r>
        <w:rPr>
          <w:rFonts w:ascii="Montserrat" w:eastAsia="Montserrat" w:hAnsi="Montserrat" w:cs="Montserrat"/>
          <w:b/>
          <w:sz w:val="22"/>
          <w:szCs w:val="22"/>
        </w:rPr>
        <w:t xml:space="preserve">familia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está fabricado con aluminio 100% reciclado. El borde de la cámara del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 pro</w:t>
      </w:r>
      <w:r>
        <w:rPr>
          <w:rFonts w:ascii="Montserrat" w:eastAsia="Montserrat" w:hAnsi="Montserrat" w:cs="Montserrat"/>
          <w:sz w:val="22"/>
          <w:szCs w:val="22"/>
        </w:rPr>
        <w:t xml:space="preserve"> incorpora un 65 % de plástico reciclado y un 20% de plástico procedente de los océanos.</w:t>
      </w:r>
    </w:p>
    <w:p w14:paraId="141FC606" w14:textId="77777777" w:rsidR="008B577A" w:rsidRDefault="008B577A">
      <w:pPr>
        <w:jc w:val="both"/>
        <w:rPr>
          <w:rFonts w:ascii="Montserrat" w:eastAsia="Montserrat" w:hAnsi="Montserrat" w:cs="Montserrat"/>
          <w:sz w:val="22"/>
          <w:szCs w:val="22"/>
        </w:rPr>
      </w:pPr>
    </w:p>
    <w:p w14:paraId="21FC8602" w14:textId="600C3D7E"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En el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 </w:t>
      </w:r>
      <w:proofErr w:type="spellStart"/>
      <w:r>
        <w:rPr>
          <w:rFonts w:ascii="Montserrat" w:eastAsia="Montserrat" w:hAnsi="Montserrat" w:cs="Montserrat"/>
          <w:b/>
          <w:sz w:val="22"/>
          <w:szCs w:val="22"/>
        </w:rPr>
        <w:t>fusion</w:t>
      </w:r>
      <w:proofErr w:type="spellEnd"/>
      <w:r>
        <w:rPr>
          <w:rFonts w:ascii="Montserrat" w:eastAsia="Montserrat" w:hAnsi="Montserrat" w:cs="Montserrat"/>
          <w:sz w:val="22"/>
          <w:szCs w:val="22"/>
        </w:rPr>
        <w:t>:</w:t>
      </w:r>
    </w:p>
    <w:p w14:paraId="6FADCC8C" w14:textId="77777777" w:rsidR="008B577A" w:rsidRDefault="00000000">
      <w:pPr>
        <w:numPr>
          <w:ilvl w:val="0"/>
          <w:numId w:val="1"/>
        </w:numPr>
        <w:jc w:val="both"/>
        <w:rPr>
          <w:rFonts w:ascii="Montserrat" w:eastAsia="Montserrat" w:hAnsi="Montserrat" w:cs="Montserrat"/>
          <w:sz w:val="22"/>
          <w:szCs w:val="22"/>
        </w:rPr>
      </w:pPr>
      <w:r>
        <w:rPr>
          <w:rFonts w:ascii="Montserrat" w:eastAsia="Montserrat" w:hAnsi="Montserrat" w:cs="Montserrat"/>
          <w:sz w:val="22"/>
          <w:szCs w:val="22"/>
        </w:rPr>
        <w:t xml:space="preserve">El soporte de la cámara trasera contiene un 65% de plástico reciclado </w:t>
      </w:r>
      <w:proofErr w:type="spellStart"/>
      <w:r>
        <w:rPr>
          <w:rFonts w:ascii="Montserrat" w:eastAsia="Montserrat" w:hAnsi="Montserrat" w:cs="Montserrat"/>
          <w:sz w:val="22"/>
          <w:szCs w:val="22"/>
        </w:rPr>
        <w:t>postconsumo</w:t>
      </w:r>
      <w:proofErr w:type="spellEnd"/>
      <w:r>
        <w:rPr>
          <w:rFonts w:ascii="Montserrat" w:eastAsia="Montserrat" w:hAnsi="Montserrat" w:cs="Montserrat"/>
          <w:sz w:val="22"/>
          <w:szCs w:val="22"/>
        </w:rPr>
        <w:t xml:space="preserve"> (PCR) y un 20% de plástico procedente de los océanos (OBP).</w:t>
      </w:r>
    </w:p>
    <w:p w14:paraId="798CFE2F" w14:textId="77777777" w:rsidR="008B577A" w:rsidRDefault="00000000">
      <w:pPr>
        <w:numPr>
          <w:ilvl w:val="0"/>
          <w:numId w:val="1"/>
        </w:numPr>
        <w:jc w:val="both"/>
        <w:rPr>
          <w:rFonts w:ascii="Montserrat" w:eastAsia="Montserrat" w:hAnsi="Montserrat" w:cs="Montserrat"/>
          <w:sz w:val="22"/>
          <w:szCs w:val="22"/>
        </w:rPr>
      </w:pPr>
      <w:r>
        <w:rPr>
          <w:rFonts w:ascii="Montserrat" w:eastAsia="Montserrat" w:hAnsi="Montserrat" w:cs="Montserrat"/>
          <w:sz w:val="22"/>
          <w:szCs w:val="22"/>
        </w:rPr>
        <w:t>La carcasa protectora contiene un 65% de plástico PCR, un 5% de OBP y un 5% de plástico reciclado de ciclo cerrado de Lenovo.</w:t>
      </w:r>
    </w:p>
    <w:p w14:paraId="31003D7F" w14:textId="77777777" w:rsidR="008B577A" w:rsidRDefault="00000000">
      <w:pPr>
        <w:numPr>
          <w:ilvl w:val="0"/>
          <w:numId w:val="1"/>
        </w:numPr>
        <w:jc w:val="both"/>
        <w:rPr>
          <w:rFonts w:ascii="Montserrat" w:eastAsia="Montserrat" w:hAnsi="Montserrat" w:cs="Montserrat"/>
          <w:sz w:val="22"/>
          <w:szCs w:val="22"/>
        </w:rPr>
      </w:pPr>
      <w:r>
        <w:rPr>
          <w:rFonts w:ascii="Montserrat" w:eastAsia="Montserrat" w:hAnsi="Montserrat" w:cs="Montserrat"/>
          <w:sz w:val="22"/>
          <w:szCs w:val="22"/>
        </w:rPr>
        <w:t>El soporte de la cámara frontal contiene un 65% de plástico PCR y un 5% de OBP.</w:t>
      </w:r>
    </w:p>
    <w:p w14:paraId="714404AE" w14:textId="77777777" w:rsidR="008B577A" w:rsidRDefault="00000000">
      <w:pPr>
        <w:numPr>
          <w:ilvl w:val="0"/>
          <w:numId w:val="1"/>
        </w:numPr>
        <w:jc w:val="both"/>
        <w:rPr>
          <w:rFonts w:ascii="Montserrat" w:eastAsia="Montserrat" w:hAnsi="Montserrat" w:cs="Montserrat"/>
          <w:sz w:val="22"/>
          <w:szCs w:val="22"/>
        </w:rPr>
      </w:pPr>
      <w:r>
        <w:rPr>
          <w:rFonts w:ascii="Montserrat" w:eastAsia="Montserrat" w:hAnsi="Montserrat" w:cs="Montserrat"/>
          <w:sz w:val="22"/>
          <w:szCs w:val="22"/>
        </w:rPr>
        <w:t>La caja SPK contiene un 35% de plástico PCR y un 5% de plástico reciclado de ciclo cerrado de Lenovo.</w:t>
      </w:r>
    </w:p>
    <w:p w14:paraId="5974755B" w14:textId="77777777" w:rsidR="008B577A" w:rsidRDefault="008B577A">
      <w:pPr>
        <w:jc w:val="both"/>
        <w:rPr>
          <w:rFonts w:ascii="Montserrat" w:eastAsia="Montserrat" w:hAnsi="Montserrat" w:cs="Montserrat"/>
          <w:sz w:val="22"/>
          <w:szCs w:val="22"/>
        </w:rPr>
      </w:pPr>
    </w:p>
    <w:p w14:paraId="63C6FE7F" w14:textId="77777777" w:rsidR="008B577A" w:rsidRDefault="00000000">
      <w:pPr>
        <w:jc w:val="both"/>
        <w:rPr>
          <w:rFonts w:ascii="Montserrat" w:eastAsia="Montserrat" w:hAnsi="Montserrat" w:cs="Montserrat"/>
          <w:sz w:val="22"/>
          <w:szCs w:val="22"/>
        </w:rPr>
      </w:pPr>
      <w:r>
        <w:rPr>
          <w:rFonts w:ascii="Montserrat" w:eastAsia="Montserrat" w:hAnsi="Montserrat" w:cs="Montserrat"/>
          <w:i/>
          <w:sz w:val="22"/>
          <w:szCs w:val="22"/>
        </w:rPr>
        <w:t xml:space="preserve">“A través de nuestra plataforma FMD (Full Material </w:t>
      </w:r>
      <w:proofErr w:type="spellStart"/>
      <w:r>
        <w:rPr>
          <w:rFonts w:ascii="Montserrat" w:eastAsia="Montserrat" w:hAnsi="Montserrat" w:cs="Montserrat"/>
          <w:i/>
          <w:sz w:val="22"/>
          <w:szCs w:val="22"/>
        </w:rPr>
        <w:t>Disclosure</w:t>
      </w:r>
      <w:proofErr w:type="spellEnd"/>
      <w:r>
        <w:rPr>
          <w:rFonts w:ascii="Montserrat" w:eastAsia="Montserrat" w:hAnsi="Montserrat" w:cs="Montserrat"/>
          <w:i/>
          <w:sz w:val="22"/>
          <w:szCs w:val="22"/>
        </w:rPr>
        <w:t xml:space="preserve">), integrada en nuestra cadena de suministro, garantizamos el uso de componentes </w:t>
      </w:r>
      <w:r>
        <w:rPr>
          <w:rFonts w:ascii="Montserrat" w:eastAsia="Montserrat" w:hAnsi="Montserrat" w:cs="Montserrat"/>
          <w:b/>
          <w:i/>
          <w:sz w:val="22"/>
          <w:szCs w:val="22"/>
        </w:rPr>
        <w:t>reciclados</w:t>
      </w:r>
      <w:r>
        <w:rPr>
          <w:rFonts w:ascii="Montserrat" w:eastAsia="Montserrat" w:hAnsi="Montserrat" w:cs="Montserrat"/>
          <w:i/>
          <w:sz w:val="22"/>
          <w:szCs w:val="22"/>
        </w:rPr>
        <w:t xml:space="preserve">, </w:t>
      </w:r>
      <w:r>
        <w:rPr>
          <w:rFonts w:ascii="Montserrat" w:eastAsia="Montserrat" w:hAnsi="Montserrat" w:cs="Montserrat"/>
          <w:b/>
          <w:i/>
          <w:sz w:val="22"/>
          <w:szCs w:val="22"/>
        </w:rPr>
        <w:t>renovables</w:t>
      </w:r>
      <w:r>
        <w:rPr>
          <w:rFonts w:ascii="Montserrat" w:eastAsia="Montserrat" w:hAnsi="Montserrat" w:cs="Montserrat"/>
          <w:i/>
          <w:sz w:val="22"/>
          <w:szCs w:val="22"/>
        </w:rPr>
        <w:t xml:space="preserve"> y de </w:t>
      </w:r>
      <w:r>
        <w:rPr>
          <w:rFonts w:ascii="Montserrat" w:eastAsia="Montserrat" w:hAnsi="Montserrat" w:cs="Montserrat"/>
          <w:b/>
          <w:i/>
          <w:sz w:val="22"/>
          <w:szCs w:val="22"/>
        </w:rPr>
        <w:t>origen responsable</w:t>
      </w:r>
      <w:r>
        <w:rPr>
          <w:rFonts w:ascii="Montserrat" w:eastAsia="Montserrat" w:hAnsi="Montserrat" w:cs="Montserrat"/>
          <w:i/>
          <w:sz w:val="22"/>
          <w:szCs w:val="22"/>
        </w:rPr>
        <w:t xml:space="preserve">, al tiempo que </w:t>
      </w:r>
      <w:r>
        <w:rPr>
          <w:rFonts w:ascii="Montserrat" w:eastAsia="Montserrat" w:hAnsi="Montserrat" w:cs="Montserrat"/>
          <w:b/>
          <w:i/>
          <w:sz w:val="22"/>
          <w:szCs w:val="22"/>
        </w:rPr>
        <w:t>evitamos las sustancias químicas restringidas”</w:t>
      </w:r>
      <w:r>
        <w:rPr>
          <w:rFonts w:ascii="Montserrat" w:eastAsia="Montserrat" w:hAnsi="Montserrat" w:cs="Montserrat"/>
          <w:sz w:val="22"/>
          <w:szCs w:val="22"/>
        </w:rPr>
        <w:t>, explicó Motorola.</w:t>
      </w:r>
    </w:p>
    <w:p w14:paraId="641E3131" w14:textId="77777777" w:rsidR="008B577A" w:rsidRDefault="008B577A">
      <w:pPr>
        <w:jc w:val="both"/>
        <w:rPr>
          <w:rFonts w:ascii="Montserrat" w:eastAsia="Montserrat" w:hAnsi="Montserrat" w:cs="Montserrat"/>
          <w:sz w:val="22"/>
          <w:szCs w:val="22"/>
        </w:rPr>
      </w:pPr>
    </w:p>
    <w:p w14:paraId="75520395"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Independientemente del mercado de destino, la empresa aplica normas medioambientales globales y </w:t>
      </w:r>
      <w:r>
        <w:rPr>
          <w:rFonts w:ascii="Montserrat" w:eastAsia="Montserrat" w:hAnsi="Montserrat" w:cs="Montserrat"/>
          <w:b/>
          <w:sz w:val="22"/>
          <w:szCs w:val="22"/>
        </w:rPr>
        <w:t>evita el uso de sustancias peligrosas</w:t>
      </w:r>
      <w:r>
        <w:rPr>
          <w:rFonts w:ascii="Montserrat" w:eastAsia="Montserrat" w:hAnsi="Montserrat" w:cs="Montserrat"/>
          <w:sz w:val="22"/>
          <w:szCs w:val="22"/>
        </w:rPr>
        <w:t xml:space="preserve"> siguiendo las directivas </w:t>
      </w:r>
      <w:r>
        <w:rPr>
          <w:rFonts w:ascii="Montserrat" w:eastAsia="Montserrat" w:hAnsi="Montserrat" w:cs="Montserrat"/>
          <w:b/>
          <w:sz w:val="22"/>
          <w:szCs w:val="22"/>
        </w:rPr>
        <w:t>RoHS</w:t>
      </w:r>
      <w:r>
        <w:rPr>
          <w:rFonts w:ascii="Montserrat" w:eastAsia="Montserrat" w:hAnsi="Montserrat" w:cs="Montserrat"/>
          <w:sz w:val="22"/>
          <w:szCs w:val="22"/>
        </w:rPr>
        <w:t xml:space="preserve"> y </w:t>
      </w:r>
      <w:r>
        <w:rPr>
          <w:rFonts w:ascii="Montserrat" w:eastAsia="Montserrat" w:hAnsi="Montserrat" w:cs="Montserrat"/>
          <w:b/>
          <w:sz w:val="22"/>
          <w:szCs w:val="22"/>
        </w:rPr>
        <w:t>REACH</w:t>
      </w:r>
      <w:r>
        <w:rPr>
          <w:rFonts w:ascii="Montserrat" w:eastAsia="Montserrat" w:hAnsi="Montserrat" w:cs="Montserrat"/>
          <w:sz w:val="22"/>
          <w:szCs w:val="22"/>
        </w:rPr>
        <w:t xml:space="preserve"> de la UE.</w:t>
      </w:r>
    </w:p>
    <w:p w14:paraId="666062B6" w14:textId="77777777" w:rsidR="008B577A" w:rsidRDefault="008B577A">
      <w:pPr>
        <w:jc w:val="both"/>
        <w:rPr>
          <w:rFonts w:ascii="Montserrat" w:eastAsia="Montserrat" w:hAnsi="Montserrat" w:cs="Montserrat"/>
          <w:sz w:val="22"/>
          <w:szCs w:val="22"/>
        </w:rPr>
      </w:pPr>
    </w:p>
    <w:p w14:paraId="1AB7DC6D"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Además, en 2025 Motorola ha eliminado voluntariamente el uso de sustancias peligrosas⁷ como:</w:t>
      </w:r>
    </w:p>
    <w:p w14:paraId="1A900230" w14:textId="77777777" w:rsidR="008B577A" w:rsidRDefault="00000000">
      <w:pPr>
        <w:numPr>
          <w:ilvl w:val="0"/>
          <w:numId w:val="2"/>
        </w:numPr>
        <w:jc w:val="both"/>
        <w:rPr>
          <w:rFonts w:ascii="Montserrat" w:eastAsia="Montserrat" w:hAnsi="Montserrat" w:cs="Montserrat"/>
          <w:sz w:val="22"/>
          <w:szCs w:val="22"/>
        </w:rPr>
      </w:pPr>
      <w:r>
        <w:rPr>
          <w:rFonts w:ascii="Montserrat" w:eastAsia="Montserrat" w:hAnsi="Montserrat" w:cs="Montserrat"/>
          <w:b/>
          <w:sz w:val="22"/>
          <w:szCs w:val="22"/>
        </w:rPr>
        <w:t>PVC</w:t>
      </w:r>
      <w:r>
        <w:rPr>
          <w:rFonts w:ascii="Montserrat" w:eastAsia="Montserrat" w:hAnsi="Montserrat" w:cs="Montserrat"/>
          <w:sz w:val="22"/>
          <w:szCs w:val="22"/>
        </w:rPr>
        <w:t xml:space="preserve"> (cloruro de polivinilo)</w:t>
      </w:r>
    </w:p>
    <w:p w14:paraId="21B0B4F2" w14:textId="77777777" w:rsidR="008B577A" w:rsidRDefault="00000000">
      <w:pPr>
        <w:numPr>
          <w:ilvl w:val="0"/>
          <w:numId w:val="2"/>
        </w:numPr>
        <w:jc w:val="both"/>
        <w:rPr>
          <w:rFonts w:ascii="Montserrat" w:eastAsia="Montserrat" w:hAnsi="Montserrat" w:cs="Montserrat"/>
          <w:sz w:val="22"/>
          <w:szCs w:val="22"/>
        </w:rPr>
      </w:pPr>
      <w:r>
        <w:rPr>
          <w:rFonts w:ascii="Montserrat" w:eastAsia="Montserrat" w:hAnsi="Montserrat" w:cs="Montserrat"/>
          <w:sz w:val="22"/>
          <w:szCs w:val="22"/>
        </w:rPr>
        <w:t>Retardantes de llama bromados (</w:t>
      </w:r>
      <w:r>
        <w:rPr>
          <w:rFonts w:ascii="Montserrat" w:eastAsia="Montserrat" w:hAnsi="Montserrat" w:cs="Montserrat"/>
          <w:b/>
          <w:sz w:val="22"/>
          <w:szCs w:val="22"/>
        </w:rPr>
        <w:t>BFR</w:t>
      </w:r>
      <w:r>
        <w:rPr>
          <w:rFonts w:ascii="Montserrat" w:eastAsia="Montserrat" w:hAnsi="Montserrat" w:cs="Montserrat"/>
          <w:sz w:val="22"/>
          <w:szCs w:val="22"/>
        </w:rPr>
        <w:t>)</w:t>
      </w:r>
    </w:p>
    <w:p w14:paraId="131A62A9" w14:textId="77777777" w:rsidR="008B577A" w:rsidRDefault="00000000">
      <w:pPr>
        <w:numPr>
          <w:ilvl w:val="0"/>
          <w:numId w:val="2"/>
        </w:numPr>
        <w:jc w:val="both"/>
        <w:rPr>
          <w:rFonts w:ascii="Montserrat" w:eastAsia="Montserrat" w:hAnsi="Montserrat" w:cs="Montserrat"/>
          <w:sz w:val="22"/>
          <w:szCs w:val="22"/>
        </w:rPr>
      </w:pPr>
      <w:r>
        <w:rPr>
          <w:rFonts w:ascii="Montserrat" w:eastAsia="Montserrat" w:hAnsi="Montserrat" w:cs="Montserrat"/>
          <w:sz w:val="22"/>
          <w:szCs w:val="22"/>
        </w:rPr>
        <w:t>Retardantes de llama clorados (</w:t>
      </w:r>
      <w:r>
        <w:rPr>
          <w:rFonts w:ascii="Montserrat" w:eastAsia="Montserrat" w:hAnsi="Montserrat" w:cs="Montserrat"/>
          <w:b/>
          <w:sz w:val="22"/>
          <w:szCs w:val="22"/>
        </w:rPr>
        <w:t>CFR</w:t>
      </w:r>
      <w:r>
        <w:rPr>
          <w:rFonts w:ascii="Montserrat" w:eastAsia="Montserrat" w:hAnsi="Montserrat" w:cs="Montserrat"/>
          <w:sz w:val="22"/>
          <w:szCs w:val="22"/>
        </w:rPr>
        <w:t>)</w:t>
      </w:r>
    </w:p>
    <w:p w14:paraId="7647B074" w14:textId="77777777" w:rsidR="008B577A" w:rsidRDefault="008B577A">
      <w:pPr>
        <w:jc w:val="both"/>
        <w:rPr>
          <w:rFonts w:ascii="Montserrat" w:eastAsia="Montserrat" w:hAnsi="Montserrat" w:cs="Montserrat"/>
          <w:sz w:val="22"/>
          <w:szCs w:val="22"/>
        </w:rPr>
      </w:pPr>
    </w:p>
    <w:p w14:paraId="374941C9" w14:textId="77777777" w:rsidR="008B577A" w:rsidRDefault="00000000">
      <w:pPr>
        <w:jc w:val="both"/>
        <w:rPr>
          <w:rFonts w:ascii="Montserrat" w:eastAsia="Montserrat" w:hAnsi="Montserrat" w:cs="Montserrat"/>
          <w:b/>
          <w:sz w:val="24"/>
          <w:szCs w:val="24"/>
        </w:rPr>
      </w:pPr>
      <w:r>
        <w:rPr>
          <w:rFonts w:ascii="Montserrat" w:eastAsia="Montserrat" w:hAnsi="Montserrat" w:cs="Montserrat"/>
          <w:b/>
          <w:sz w:val="24"/>
          <w:szCs w:val="24"/>
        </w:rPr>
        <w:t>Fabricación, la fase clave</w:t>
      </w:r>
    </w:p>
    <w:p w14:paraId="106D8860"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Una vez seleccionados los materiales que dan vida al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y al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w:t>
      </w:r>
      <w:r>
        <w:rPr>
          <w:rFonts w:ascii="Montserrat" w:eastAsia="Montserrat" w:hAnsi="Montserrat" w:cs="Montserrat"/>
          <w:b/>
          <w:sz w:val="22"/>
          <w:szCs w:val="22"/>
        </w:rPr>
        <w:t>comienza la fabricación</w:t>
      </w:r>
      <w:r>
        <w:rPr>
          <w:rFonts w:ascii="Montserrat" w:eastAsia="Montserrat" w:hAnsi="Montserrat" w:cs="Montserrat"/>
          <w:sz w:val="22"/>
          <w:szCs w:val="22"/>
        </w:rPr>
        <w:t xml:space="preserve">, un </w:t>
      </w:r>
      <w:r>
        <w:rPr>
          <w:rFonts w:ascii="Montserrat" w:eastAsia="Montserrat" w:hAnsi="Montserrat" w:cs="Montserrat"/>
          <w:b/>
          <w:sz w:val="22"/>
          <w:szCs w:val="22"/>
        </w:rPr>
        <w:t>momento clave</w:t>
      </w:r>
      <w:r>
        <w:rPr>
          <w:rFonts w:ascii="Montserrat" w:eastAsia="Montserrat" w:hAnsi="Montserrat" w:cs="Montserrat"/>
          <w:sz w:val="22"/>
          <w:szCs w:val="22"/>
        </w:rPr>
        <w:t xml:space="preserve"> en lo que respecta a la sostenibilidad, ya que </w:t>
      </w:r>
      <w:r>
        <w:rPr>
          <w:rFonts w:ascii="Montserrat" w:eastAsia="Montserrat" w:hAnsi="Montserrat" w:cs="Montserrat"/>
          <w:b/>
          <w:sz w:val="22"/>
          <w:szCs w:val="22"/>
        </w:rPr>
        <w:t>esta fase es la que tiene mayor impacto</w:t>
      </w:r>
      <w:r>
        <w:rPr>
          <w:rFonts w:ascii="Montserrat" w:eastAsia="Montserrat" w:hAnsi="Montserrat" w:cs="Montserrat"/>
          <w:sz w:val="22"/>
          <w:szCs w:val="22"/>
        </w:rPr>
        <w:t>.</w:t>
      </w:r>
    </w:p>
    <w:p w14:paraId="551581DF" w14:textId="77777777" w:rsidR="008B577A" w:rsidRDefault="008B577A">
      <w:pPr>
        <w:jc w:val="both"/>
        <w:rPr>
          <w:rFonts w:ascii="Montserrat" w:eastAsia="Montserrat" w:hAnsi="Montserrat" w:cs="Montserrat"/>
          <w:sz w:val="22"/>
          <w:szCs w:val="22"/>
        </w:rPr>
      </w:pPr>
    </w:p>
    <w:p w14:paraId="35242E4A"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Para ayudar a mitigar el calentamiento global, </w:t>
      </w:r>
      <w:r>
        <w:rPr>
          <w:rFonts w:ascii="Montserrat" w:eastAsia="Montserrat" w:hAnsi="Montserrat" w:cs="Montserrat"/>
          <w:b/>
          <w:sz w:val="22"/>
          <w:szCs w:val="22"/>
        </w:rPr>
        <w:t>Motorola</w:t>
      </w:r>
      <w:r>
        <w:rPr>
          <w:rFonts w:ascii="Montserrat" w:eastAsia="Montserrat" w:hAnsi="Montserrat" w:cs="Montserrat"/>
          <w:sz w:val="22"/>
          <w:szCs w:val="22"/>
        </w:rPr>
        <w:t xml:space="preserve"> amplía continuamente el uso de </w:t>
      </w:r>
      <w:r>
        <w:rPr>
          <w:rFonts w:ascii="Montserrat" w:eastAsia="Montserrat" w:hAnsi="Montserrat" w:cs="Montserrat"/>
          <w:b/>
          <w:sz w:val="22"/>
          <w:szCs w:val="22"/>
        </w:rPr>
        <w:t>energías renovables</w:t>
      </w:r>
      <w:r>
        <w:rPr>
          <w:rFonts w:ascii="Montserrat" w:eastAsia="Montserrat" w:hAnsi="Montserrat" w:cs="Montserrat"/>
          <w:sz w:val="22"/>
          <w:szCs w:val="22"/>
        </w:rPr>
        <w:t xml:space="preserve"> y </w:t>
      </w:r>
      <w:r>
        <w:rPr>
          <w:rFonts w:ascii="Montserrat" w:eastAsia="Montserrat" w:hAnsi="Montserrat" w:cs="Montserrat"/>
          <w:b/>
          <w:sz w:val="22"/>
          <w:szCs w:val="22"/>
        </w:rPr>
        <w:t>reduce las emisiones</w:t>
      </w:r>
      <w:r>
        <w:rPr>
          <w:rFonts w:ascii="Montserrat" w:eastAsia="Montserrat" w:hAnsi="Montserrat" w:cs="Montserrat"/>
          <w:sz w:val="22"/>
          <w:szCs w:val="22"/>
        </w:rPr>
        <w:t xml:space="preserve"> de gases de efecto invernadero.</w:t>
      </w:r>
    </w:p>
    <w:p w14:paraId="4810A466" w14:textId="77777777" w:rsidR="008B577A" w:rsidRDefault="008B577A">
      <w:pPr>
        <w:jc w:val="both"/>
        <w:rPr>
          <w:rFonts w:ascii="Montserrat" w:eastAsia="Montserrat" w:hAnsi="Montserrat" w:cs="Montserrat"/>
          <w:sz w:val="22"/>
          <w:szCs w:val="22"/>
        </w:rPr>
      </w:pPr>
    </w:p>
    <w:p w14:paraId="417FBCE3" w14:textId="77777777" w:rsidR="008B577A" w:rsidRDefault="00000000">
      <w:pPr>
        <w:jc w:val="both"/>
        <w:rPr>
          <w:rFonts w:ascii="Montserrat" w:eastAsia="Montserrat" w:hAnsi="Montserrat" w:cs="Montserrat"/>
          <w:sz w:val="22"/>
          <w:szCs w:val="22"/>
        </w:rPr>
      </w:pPr>
      <w:r>
        <w:rPr>
          <w:rFonts w:ascii="Montserrat" w:eastAsia="Montserrat" w:hAnsi="Montserrat" w:cs="Montserrat"/>
          <w:b/>
          <w:sz w:val="22"/>
          <w:szCs w:val="22"/>
        </w:rPr>
        <w:t>China</w:t>
      </w:r>
      <w:r>
        <w:rPr>
          <w:rFonts w:ascii="Montserrat" w:eastAsia="Montserrat" w:hAnsi="Montserrat" w:cs="Montserrat"/>
          <w:sz w:val="22"/>
          <w:szCs w:val="22"/>
        </w:rPr>
        <w:t xml:space="preserve"> y </w:t>
      </w:r>
      <w:r>
        <w:rPr>
          <w:rFonts w:ascii="Montserrat" w:eastAsia="Montserrat" w:hAnsi="Montserrat" w:cs="Montserrat"/>
          <w:b/>
          <w:sz w:val="22"/>
          <w:szCs w:val="22"/>
        </w:rPr>
        <w:t>Brasil</w:t>
      </w:r>
      <w:r>
        <w:rPr>
          <w:rFonts w:ascii="Montserrat" w:eastAsia="Montserrat" w:hAnsi="Montserrat" w:cs="Montserrat"/>
          <w:sz w:val="22"/>
          <w:szCs w:val="22"/>
        </w:rPr>
        <w:t xml:space="preserve"> albergan algunas de las principales instalaciones de fabricación de Motorola. Estas plantas aplican mejoras continuas en materia de eficiencia energética, iluminación LED y estaciones solares.</w:t>
      </w:r>
    </w:p>
    <w:p w14:paraId="5C7E3684" w14:textId="77777777" w:rsidR="008B577A" w:rsidRDefault="008B577A">
      <w:pPr>
        <w:jc w:val="both"/>
        <w:rPr>
          <w:rFonts w:ascii="Montserrat" w:eastAsia="Montserrat" w:hAnsi="Montserrat" w:cs="Montserrat"/>
          <w:sz w:val="22"/>
          <w:szCs w:val="22"/>
        </w:rPr>
      </w:pPr>
    </w:p>
    <w:p w14:paraId="70FE4EED"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La planta de </w:t>
      </w:r>
      <w:r>
        <w:rPr>
          <w:rFonts w:ascii="Montserrat" w:eastAsia="Montserrat" w:hAnsi="Montserrat" w:cs="Montserrat"/>
          <w:b/>
          <w:sz w:val="22"/>
          <w:szCs w:val="22"/>
        </w:rPr>
        <w:t>Wuhan</w:t>
      </w:r>
      <w:r>
        <w:rPr>
          <w:rFonts w:ascii="Montserrat" w:eastAsia="Montserrat" w:hAnsi="Montserrat" w:cs="Montserrat"/>
          <w:sz w:val="22"/>
          <w:szCs w:val="22"/>
        </w:rPr>
        <w:t xml:space="preserve"> utiliza energía solar desde 2019, con una reducción estimada de 1182 toneladas de CO₂ al año⁸.</w:t>
      </w:r>
    </w:p>
    <w:p w14:paraId="6726C64B" w14:textId="77777777" w:rsidR="008B577A" w:rsidRDefault="008B577A">
      <w:pPr>
        <w:jc w:val="both"/>
        <w:rPr>
          <w:rFonts w:ascii="Montserrat" w:eastAsia="Montserrat" w:hAnsi="Montserrat" w:cs="Montserrat"/>
          <w:sz w:val="22"/>
          <w:szCs w:val="22"/>
        </w:rPr>
      </w:pPr>
    </w:p>
    <w:p w14:paraId="5592102C"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lastRenderedPageBreak/>
        <w:t xml:space="preserve">Las fábricas de </w:t>
      </w:r>
      <w:proofErr w:type="spellStart"/>
      <w:r>
        <w:rPr>
          <w:rFonts w:ascii="Montserrat" w:eastAsia="Montserrat" w:hAnsi="Montserrat" w:cs="Montserrat"/>
          <w:b/>
          <w:sz w:val="22"/>
          <w:szCs w:val="22"/>
        </w:rPr>
        <w:t>Jaguariúna</w:t>
      </w:r>
      <w:proofErr w:type="spellEnd"/>
      <w:r>
        <w:rPr>
          <w:rFonts w:ascii="Montserrat" w:eastAsia="Montserrat" w:hAnsi="Montserrat" w:cs="Montserrat"/>
          <w:sz w:val="22"/>
          <w:szCs w:val="22"/>
        </w:rPr>
        <w:t xml:space="preserve"> y </w:t>
      </w:r>
      <w:r>
        <w:rPr>
          <w:rFonts w:ascii="Montserrat" w:eastAsia="Montserrat" w:hAnsi="Montserrat" w:cs="Montserrat"/>
          <w:b/>
          <w:sz w:val="22"/>
          <w:szCs w:val="22"/>
        </w:rPr>
        <w:t>Manaos</w:t>
      </w:r>
      <w:r>
        <w:rPr>
          <w:rFonts w:ascii="Montserrat" w:eastAsia="Montserrat" w:hAnsi="Montserrat" w:cs="Montserrat"/>
          <w:sz w:val="22"/>
          <w:szCs w:val="22"/>
        </w:rPr>
        <w:t xml:space="preserve"> en Brasil (manejadas por Flextronics) cuentan con la certificación Zero </w:t>
      </w:r>
      <w:proofErr w:type="spellStart"/>
      <w:r>
        <w:rPr>
          <w:rFonts w:ascii="Montserrat" w:eastAsia="Montserrat" w:hAnsi="Montserrat" w:cs="Montserrat"/>
          <w:sz w:val="22"/>
          <w:szCs w:val="22"/>
        </w:rPr>
        <w:t>Waste</w:t>
      </w:r>
      <w:proofErr w:type="spellEnd"/>
      <w:r>
        <w:rPr>
          <w:rFonts w:ascii="Montserrat" w:eastAsia="Montserrat" w:hAnsi="Montserrat" w:cs="Montserrat"/>
          <w:sz w:val="22"/>
          <w:szCs w:val="22"/>
        </w:rPr>
        <w:t xml:space="preserve"> de UL (</w:t>
      </w:r>
      <w:proofErr w:type="spellStart"/>
      <w:r>
        <w:rPr>
          <w:rFonts w:ascii="Montserrat" w:eastAsia="Montserrat" w:hAnsi="Montserrat" w:cs="Montserrat"/>
          <w:sz w:val="22"/>
          <w:szCs w:val="22"/>
        </w:rPr>
        <w:t>Underwriters</w:t>
      </w:r>
      <w:proofErr w:type="spellEnd"/>
      <w:r>
        <w:rPr>
          <w:rFonts w:ascii="Montserrat" w:eastAsia="Montserrat" w:hAnsi="Montserrat" w:cs="Montserrat"/>
          <w:sz w:val="22"/>
          <w:szCs w:val="22"/>
        </w:rPr>
        <w:t xml:space="preserve"> </w:t>
      </w:r>
      <w:proofErr w:type="spellStart"/>
      <w:r>
        <w:rPr>
          <w:rFonts w:ascii="Montserrat" w:eastAsia="Montserrat" w:hAnsi="Montserrat" w:cs="Montserrat"/>
          <w:sz w:val="22"/>
          <w:szCs w:val="22"/>
        </w:rPr>
        <w:t>Laboratories</w:t>
      </w:r>
      <w:proofErr w:type="spellEnd"/>
      <w:r>
        <w:rPr>
          <w:rFonts w:ascii="Montserrat" w:eastAsia="Montserrat" w:hAnsi="Montserrat" w:cs="Montserrat"/>
          <w:sz w:val="22"/>
          <w:szCs w:val="22"/>
        </w:rPr>
        <w:t>).</w:t>
      </w:r>
      <w:r>
        <w:rPr>
          <w:rFonts w:ascii="Montserrat" w:eastAsia="Montserrat" w:hAnsi="Montserrat" w:cs="Montserrat"/>
          <w:sz w:val="22"/>
          <w:szCs w:val="22"/>
          <w:vertAlign w:val="superscript"/>
        </w:rPr>
        <w:t>23</w:t>
      </w:r>
    </w:p>
    <w:p w14:paraId="5F835B86" w14:textId="77777777" w:rsidR="008B577A" w:rsidRDefault="008B577A">
      <w:pPr>
        <w:jc w:val="both"/>
        <w:rPr>
          <w:rFonts w:ascii="Montserrat" w:eastAsia="Montserrat" w:hAnsi="Montserrat" w:cs="Montserrat"/>
          <w:sz w:val="22"/>
          <w:szCs w:val="22"/>
        </w:rPr>
      </w:pPr>
    </w:p>
    <w:p w14:paraId="4D5B00F7"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El compromiso no estaría completo sin la alineación de los proveedores. </w:t>
      </w:r>
      <w:r>
        <w:rPr>
          <w:rFonts w:ascii="Montserrat" w:eastAsia="Montserrat" w:hAnsi="Montserrat" w:cs="Montserrat"/>
          <w:i/>
          <w:sz w:val="22"/>
          <w:szCs w:val="22"/>
        </w:rPr>
        <w:t xml:space="preserve">“Como parte de </w:t>
      </w:r>
      <w:r>
        <w:rPr>
          <w:rFonts w:ascii="Montserrat" w:eastAsia="Montserrat" w:hAnsi="Montserrat" w:cs="Montserrat"/>
          <w:b/>
          <w:i/>
          <w:sz w:val="22"/>
          <w:szCs w:val="22"/>
        </w:rPr>
        <w:t>Lenovo</w:t>
      </w:r>
      <w:r>
        <w:rPr>
          <w:rFonts w:ascii="Montserrat" w:eastAsia="Montserrat" w:hAnsi="Montserrat" w:cs="Montserrat"/>
          <w:i/>
          <w:sz w:val="22"/>
          <w:szCs w:val="22"/>
        </w:rPr>
        <w:t xml:space="preserve">, </w:t>
      </w:r>
      <w:r>
        <w:rPr>
          <w:rFonts w:ascii="Montserrat" w:eastAsia="Montserrat" w:hAnsi="Montserrat" w:cs="Montserrat"/>
          <w:b/>
          <w:i/>
          <w:sz w:val="22"/>
          <w:szCs w:val="22"/>
        </w:rPr>
        <w:t>Motorola</w:t>
      </w:r>
      <w:r>
        <w:rPr>
          <w:rFonts w:ascii="Montserrat" w:eastAsia="Montserrat" w:hAnsi="Montserrat" w:cs="Montserrat"/>
          <w:i/>
          <w:sz w:val="22"/>
          <w:szCs w:val="22"/>
        </w:rPr>
        <w:t xml:space="preserve"> comparte su compromiso de gestión </w:t>
      </w:r>
      <w:r>
        <w:rPr>
          <w:rFonts w:ascii="Montserrat" w:eastAsia="Montserrat" w:hAnsi="Montserrat" w:cs="Montserrat"/>
          <w:b/>
          <w:i/>
          <w:sz w:val="22"/>
          <w:szCs w:val="22"/>
        </w:rPr>
        <w:t>ESG</w:t>
      </w:r>
      <w:r>
        <w:rPr>
          <w:rFonts w:ascii="Montserrat" w:eastAsia="Montserrat" w:hAnsi="Montserrat" w:cs="Montserrat"/>
          <w:i/>
          <w:sz w:val="22"/>
          <w:szCs w:val="22"/>
        </w:rPr>
        <w:t xml:space="preserve"> (medioambiental, social y de gobernanza) en toda la cadena de suministro. Pedimos a nuestros principales proveedores que informen sobre su impacto medioambiental a través de los marcos RBA (</w:t>
      </w:r>
      <w:proofErr w:type="spellStart"/>
      <w:r>
        <w:rPr>
          <w:rFonts w:ascii="Montserrat" w:eastAsia="Montserrat" w:hAnsi="Montserrat" w:cs="Montserrat"/>
          <w:i/>
          <w:sz w:val="22"/>
          <w:szCs w:val="22"/>
        </w:rPr>
        <w:t>Responsible</w:t>
      </w:r>
      <w:proofErr w:type="spellEnd"/>
      <w:r>
        <w:rPr>
          <w:rFonts w:ascii="Montserrat" w:eastAsia="Montserrat" w:hAnsi="Montserrat" w:cs="Montserrat"/>
          <w:i/>
          <w:sz w:val="22"/>
          <w:szCs w:val="22"/>
        </w:rPr>
        <w:t xml:space="preserve"> Business Alliance) o CDP (</w:t>
      </w:r>
      <w:proofErr w:type="spellStart"/>
      <w:r>
        <w:rPr>
          <w:rFonts w:ascii="Montserrat" w:eastAsia="Montserrat" w:hAnsi="Montserrat" w:cs="Montserrat"/>
          <w:i/>
          <w:sz w:val="22"/>
          <w:szCs w:val="22"/>
        </w:rPr>
        <w:t>Carbon</w:t>
      </w:r>
      <w:proofErr w:type="spellEnd"/>
      <w:r>
        <w:rPr>
          <w:rFonts w:ascii="Montserrat" w:eastAsia="Montserrat" w:hAnsi="Montserrat" w:cs="Montserrat"/>
          <w:i/>
          <w:sz w:val="22"/>
          <w:szCs w:val="22"/>
        </w:rPr>
        <w:t xml:space="preserve"> </w:t>
      </w:r>
      <w:proofErr w:type="spellStart"/>
      <w:r>
        <w:rPr>
          <w:rFonts w:ascii="Montserrat" w:eastAsia="Montserrat" w:hAnsi="Montserrat" w:cs="Montserrat"/>
          <w:i/>
          <w:sz w:val="22"/>
          <w:szCs w:val="22"/>
        </w:rPr>
        <w:t>Disclosure</w:t>
      </w:r>
      <w:proofErr w:type="spellEnd"/>
      <w:r>
        <w:rPr>
          <w:rFonts w:ascii="Montserrat" w:eastAsia="Montserrat" w:hAnsi="Montserrat" w:cs="Montserrat"/>
          <w:i/>
          <w:sz w:val="22"/>
          <w:szCs w:val="22"/>
        </w:rPr>
        <w:t xml:space="preserve"> Project), y que respondan al Instituto de Asuntos Públicos y Medioambientales (IPE)”,</w:t>
      </w:r>
      <w:r>
        <w:rPr>
          <w:rFonts w:ascii="Montserrat" w:eastAsia="Montserrat" w:hAnsi="Montserrat" w:cs="Montserrat"/>
          <w:sz w:val="22"/>
          <w:szCs w:val="22"/>
        </w:rPr>
        <w:t xml:space="preserve"> destacó la empresa.</w:t>
      </w:r>
    </w:p>
    <w:p w14:paraId="3740E30A" w14:textId="77777777" w:rsidR="008B577A" w:rsidRDefault="008B577A">
      <w:pPr>
        <w:jc w:val="both"/>
        <w:rPr>
          <w:rFonts w:ascii="Montserrat" w:eastAsia="Montserrat" w:hAnsi="Montserrat" w:cs="Montserrat"/>
          <w:sz w:val="22"/>
          <w:szCs w:val="22"/>
        </w:rPr>
      </w:pPr>
    </w:p>
    <w:p w14:paraId="4F52D245" w14:textId="77777777" w:rsidR="008B577A" w:rsidRDefault="00000000">
      <w:pPr>
        <w:jc w:val="both"/>
        <w:rPr>
          <w:rFonts w:ascii="Montserrat" w:eastAsia="Montserrat" w:hAnsi="Montserrat" w:cs="Montserrat"/>
          <w:b/>
          <w:sz w:val="24"/>
          <w:szCs w:val="24"/>
        </w:rPr>
      </w:pPr>
      <w:r>
        <w:rPr>
          <w:rFonts w:ascii="Montserrat" w:eastAsia="Montserrat" w:hAnsi="Montserrat" w:cs="Montserrat"/>
          <w:b/>
          <w:sz w:val="24"/>
          <w:szCs w:val="24"/>
        </w:rPr>
        <w:t>Empaques reciclables y transporte</w:t>
      </w:r>
    </w:p>
    <w:p w14:paraId="37598087"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Una vez finalizada la fabricación, llega el momento de </w:t>
      </w:r>
      <w:r>
        <w:rPr>
          <w:rFonts w:ascii="Montserrat" w:eastAsia="Montserrat" w:hAnsi="Montserrat" w:cs="Montserrat"/>
          <w:b/>
          <w:sz w:val="22"/>
          <w:szCs w:val="22"/>
        </w:rPr>
        <w:t>empaquetar</w:t>
      </w:r>
      <w:r>
        <w:rPr>
          <w:rFonts w:ascii="Montserrat" w:eastAsia="Montserrat" w:hAnsi="Montserrat" w:cs="Montserrat"/>
          <w:sz w:val="22"/>
          <w:szCs w:val="22"/>
        </w:rPr>
        <w:t xml:space="preserve"> y </w:t>
      </w:r>
      <w:r>
        <w:rPr>
          <w:rFonts w:ascii="Montserrat" w:eastAsia="Montserrat" w:hAnsi="Montserrat" w:cs="Montserrat"/>
          <w:b/>
          <w:sz w:val="22"/>
          <w:szCs w:val="22"/>
        </w:rPr>
        <w:t>transportar</w:t>
      </w:r>
      <w:r>
        <w:rPr>
          <w:rFonts w:ascii="Montserrat" w:eastAsia="Montserrat" w:hAnsi="Montserrat" w:cs="Montserrat"/>
          <w:sz w:val="22"/>
          <w:szCs w:val="22"/>
        </w:rPr>
        <w:t xml:space="preserve"> los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y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otro punto importante en el impacto medioambiental del ciclo de vida del producto.</w:t>
      </w:r>
    </w:p>
    <w:p w14:paraId="7FA47E40" w14:textId="77777777" w:rsidR="008B577A" w:rsidRDefault="008B577A">
      <w:pPr>
        <w:jc w:val="both"/>
        <w:rPr>
          <w:rFonts w:ascii="Montserrat" w:eastAsia="Montserrat" w:hAnsi="Montserrat" w:cs="Montserrat"/>
          <w:sz w:val="22"/>
          <w:szCs w:val="22"/>
        </w:rPr>
      </w:pPr>
    </w:p>
    <w:p w14:paraId="648C5AD4"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Quizás hayas notado que </w:t>
      </w:r>
      <w:r>
        <w:rPr>
          <w:rFonts w:ascii="Montserrat" w:eastAsia="Montserrat" w:hAnsi="Montserrat" w:cs="Montserrat"/>
          <w:b/>
          <w:sz w:val="22"/>
          <w:szCs w:val="22"/>
        </w:rPr>
        <w:t>estas cajas tienen un aspecto diferente</w:t>
      </w:r>
      <w:r>
        <w:rPr>
          <w:rFonts w:ascii="Montserrat" w:eastAsia="Montserrat" w:hAnsi="Montserrat" w:cs="Montserrat"/>
          <w:sz w:val="22"/>
          <w:szCs w:val="22"/>
        </w:rPr>
        <w:t xml:space="preserve">. Es intencionado: la </w:t>
      </w:r>
      <w:r>
        <w:rPr>
          <w:rFonts w:ascii="Montserrat" w:eastAsia="Montserrat" w:hAnsi="Montserrat" w:cs="Montserrat"/>
          <w:b/>
          <w:sz w:val="22"/>
          <w:szCs w:val="22"/>
        </w:rPr>
        <w:t>estrategia de empaque de Motorola tiene como objetivo eliminar los plásticos</w:t>
      </w:r>
      <w:r>
        <w:rPr>
          <w:rFonts w:ascii="Montserrat" w:eastAsia="Montserrat" w:hAnsi="Montserrat" w:cs="Montserrat"/>
          <w:sz w:val="22"/>
          <w:szCs w:val="22"/>
        </w:rPr>
        <w:t xml:space="preserve">, utilizar materiales reciclables y </w:t>
      </w:r>
      <w:r>
        <w:rPr>
          <w:rFonts w:ascii="Montserrat" w:eastAsia="Montserrat" w:hAnsi="Montserrat" w:cs="Montserrat"/>
          <w:b/>
          <w:sz w:val="22"/>
          <w:szCs w:val="22"/>
        </w:rPr>
        <w:t>reducir el tamaño para minimizar el uso de recursos</w:t>
      </w:r>
      <w:r>
        <w:rPr>
          <w:rFonts w:ascii="Montserrat" w:eastAsia="Montserrat" w:hAnsi="Montserrat" w:cs="Montserrat"/>
          <w:sz w:val="22"/>
          <w:szCs w:val="22"/>
        </w:rPr>
        <w:t xml:space="preserve"> y reducir las emisiones durante el transporte.</w:t>
      </w:r>
    </w:p>
    <w:p w14:paraId="77856156" w14:textId="77777777" w:rsidR="008B577A" w:rsidRDefault="008B577A">
      <w:pPr>
        <w:jc w:val="both"/>
        <w:rPr>
          <w:rFonts w:ascii="Montserrat" w:eastAsia="Montserrat" w:hAnsi="Montserrat" w:cs="Montserrat"/>
          <w:sz w:val="22"/>
          <w:szCs w:val="22"/>
        </w:rPr>
      </w:pPr>
    </w:p>
    <w:p w14:paraId="52F416C7" w14:textId="77777777" w:rsidR="008B577A" w:rsidRDefault="00000000">
      <w:pPr>
        <w:jc w:val="both"/>
        <w:rPr>
          <w:rFonts w:ascii="Montserrat" w:eastAsia="Montserrat" w:hAnsi="Montserrat" w:cs="Montserrat"/>
          <w:sz w:val="22"/>
          <w:szCs w:val="22"/>
        </w:rPr>
      </w:pPr>
      <w:r>
        <w:rPr>
          <w:rFonts w:ascii="Montserrat" w:eastAsia="Montserrat" w:hAnsi="Montserrat" w:cs="Montserrat"/>
          <w:i/>
          <w:sz w:val="22"/>
          <w:szCs w:val="22"/>
        </w:rPr>
        <w:t xml:space="preserve">“En línea con nuestro objetivo de reducir en un 50% los plásticos de un solo uso en los empaques de los teléfonos inteligentes para el año fiscal 2025/26⁹, hemos dado un paso más con las familias </w:t>
      </w:r>
      <w:proofErr w:type="spellStart"/>
      <w:r>
        <w:rPr>
          <w:rFonts w:ascii="Montserrat" w:eastAsia="Montserrat" w:hAnsi="Montserrat" w:cs="Montserrat"/>
          <w:b/>
          <w:i/>
          <w:sz w:val="22"/>
          <w:szCs w:val="22"/>
        </w:rPr>
        <w:t>razr</w:t>
      </w:r>
      <w:proofErr w:type="spellEnd"/>
      <w:r>
        <w:rPr>
          <w:rFonts w:ascii="Montserrat" w:eastAsia="Montserrat" w:hAnsi="Montserrat" w:cs="Montserrat"/>
          <w:i/>
          <w:sz w:val="22"/>
          <w:szCs w:val="22"/>
        </w:rPr>
        <w:t xml:space="preserve"> y </w:t>
      </w:r>
      <w:proofErr w:type="spellStart"/>
      <w:r>
        <w:rPr>
          <w:rFonts w:ascii="Montserrat" w:eastAsia="Montserrat" w:hAnsi="Montserrat" w:cs="Montserrat"/>
          <w:b/>
          <w:i/>
          <w:sz w:val="22"/>
          <w:szCs w:val="22"/>
        </w:rPr>
        <w:t>edge</w:t>
      </w:r>
      <w:proofErr w:type="spellEnd"/>
      <w:r>
        <w:rPr>
          <w:rFonts w:ascii="Montserrat" w:eastAsia="Montserrat" w:hAnsi="Montserrat" w:cs="Montserrat"/>
          <w:i/>
          <w:sz w:val="22"/>
          <w:szCs w:val="22"/>
        </w:rPr>
        <w:t xml:space="preserve">: </w:t>
      </w:r>
      <w:r>
        <w:rPr>
          <w:rFonts w:ascii="Montserrat" w:eastAsia="Montserrat" w:hAnsi="Montserrat" w:cs="Montserrat"/>
          <w:b/>
          <w:i/>
          <w:sz w:val="22"/>
          <w:szCs w:val="22"/>
        </w:rPr>
        <w:t>eliminar por completo el plástico de los empaques a partir de 2024</w:t>
      </w:r>
      <w:r>
        <w:rPr>
          <w:rFonts w:ascii="Montserrat" w:eastAsia="Montserrat" w:hAnsi="Montserrat" w:cs="Montserrat"/>
          <w:i/>
          <w:sz w:val="22"/>
          <w:szCs w:val="22"/>
        </w:rPr>
        <w:t>”,</w:t>
      </w:r>
      <w:r>
        <w:rPr>
          <w:rFonts w:ascii="Montserrat" w:eastAsia="Montserrat" w:hAnsi="Montserrat" w:cs="Montserrat"/>
          <w:sz w:val="22"/>
          <w:szCs w:val="22"/>
        </w:rPr>
        <w:t xml:space="preserve"> explicó Motorola.</w:t>
      </w:r>
    </w:p>
    <w:p w14:paraId="791AB7EA" w14:textId="77777777" w:rsidR="008B577A" w:rsidRDefault="008B577A">
      <w:pPr>
        <w:jc w:val="both"/>
        <w:rPr>
          <w:rFonts w:ascii="Montserrat" w:eastAsia="Montserrat" w:hAnsi="Montserrat" w:cs="Montserrat"/>
          <w:sz w:val="22"/>
          <w:szCs w:val="22"/>
        </w:rPr>
      </w:pPr>
    </w:p>
    <w:p w14:paraId="110E943B"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Concretamente, los empaques de las nuevas familias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y el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 ultra</w:t>
      </w:r>
      <w:r>
        <w:rPr>
          <w:rFonts w:ascii="Montserrat" w:eastAsia="Montserrat" w:hAnsi="Montserrat" w:cs="Montserrat"/>
          <w:sz w:val="22"/>
          <w:szCs w:val="22"/>
        </w:rPr>
        <w:t xml:space="preserve"> excluyen todos los componentes plásticos, excepto los utilizados en pinturas, tintas y adhesivos¹⁰.</w:t>
      </w:r>
    </w:p>
    <w:p w14:paraId="77595799" w14:textId="77777777" w:rsidR="008B577A" w:rsidRDefault="008B577A">
      <w:pPr>
        <w:jc w:val="both"/>
        <w:rPr>
          <w:rFonts w:ascii="Montserrat" w:eastAsia="Montserrat" w:hAnsi="Montserrat" w:cs="Montserrat"/>
          <w:sz w:val="22"/>
          <w:szCs w:val="22"/>
        </w:rPr>
      </w:pPr>
    </w:p>
    <w:p w14:paraId="39828351"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Además, la fibra virgen utilizada procede de bosques con certificación </w:t>
      </w:r>
      <w:r>
        <w:rPr>
          <w:rFonts w:ascii="Montserrat" w:eastAsia="Montserrat" w:hAnsi="Montserrat" w:cs="Montserrat"/>
          <w:b/>
          <w:sz w:val="22"/>
          <w:szCs w:val="22"/>
        </w:rPr>
        <w:t>FSC</w:t>
      </w:r>
      <w:r>
        <w:rPr>
          <w:rFonts w:ascii="Montserrat" w:eastAsia="Montserrat" w:hAnsi="Montserrat" w:cs="Montserrat"/>
          <w:sz w:val="22"/>
          <w:szCs w:val="22"/>
        </w:rPr>
        <w:t>®⁴ y otras fuentes controladas, que siguen prácticas como la tala selectiva y la replantación después de la cosecha. El empaque incluye al menos un 65% de contenido reciclado en peso.</w:t>
      </w:r>
    </w:p>
    <w:p w14:paraId="5EF48248" w14:textId="77777777" w:rsidR="008B577A" w:rsidRDefault="008B577A">
      <w:pPr>
        <w:jc w:val="both"/>
        <w:rPr>
          <w:rFonts w:ascii="Montserrat" w:eastAsia="Montserrat" w:hAnsi="Montserrat" w:cs="Montserrat"/>
          <w:sz w:val="22"/>
          <w:szCs w:val="22"/>
        </w:rPr>
      </w:pPr>
    </w:p>
    <w:p w14:paraId="6536E569"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En cuanto al transporte: </w:t>
      </w:r>
      <w:r>
        <w:rPr>
          <w:rFonts w:ascii="Montserrat" w:eastAsia="Montserrat" w:hAnsi="Montserrat" w:cs="Montserrat"/>
          <w:i/>
          <w:sz w:val="22"/>
          <w:szCs w:val="22"/>
        </w:rPr>
        <w:t xml:space="preserve">“Aplicamos la lógica de </w:t>
      </w:r>
      <w:r>
        <w:rPr>
          <w:rFonts w:ascii="Montserrat" w:eastAsia="Montserrat" w:hAnsi="Montserrat" w:cs="Montserrat"/>
          <w:b/>
          <w:i/>
          <w:sz w:val="22"/>
          <w:szCs w:val="22"/>
        </w:rPr>
        <w:t>enviar más teléfonos con menos viajes</w:t>
      </w:r>
      <w:r>
        <w:rPr>
          <w:rFonts w:ascii="Montserrat" w:eastAsia="Montserrat" w:hAnsi="Montserrat" w:cs="Montserrat"/>
          <w:i/>
          <w:sz w:val="22"/>
          <w:szCs w:val="22"/>
        </w:rPr>
        <w:t>. Por eso utilizamos camiones más grandes que pueden transportar más dispositivos”.</w:t>
      </w:r>
    </w:p>
    <w:p w14:paraId="060BE482" w14:textId="77777777" w:rsidR="008B577A" w:rsidRDefault="008B577A">
      <w:pPr>
        <w:jc w:val="both"/>
        <w:rPr>
          <w:rFonts w:ascii="Montserrat" w:eastAsia="Montserrat" w:hAnsi="Montserrat" w:cs="Montserrat"/>
          <w:sz w:val="22"/>
          <w:szCs w:val="22"/>
        </w:rPr>
      </w:pPr>
    </w:p>
    <w:p w14:paraId="114A1044" w14:textId="77777777" w:rsidR="008B577A" w:rsidRDefault="00000000">
      <w:pPr>
        <w:jc w:val="both"/>
        <w:rPr>
          <w:rFonts w:ascii="Montserrat" w:eastAsia="Montserrat" w:hAnsi="Montserrat" w:cs="Montserrat"/>
          <w:b/>
          <w:sz w:val="24"/>
          <w:szCs w:val="24"/>
        </w:rPr>
      </w:pPr>
      <w:r>
        <w:rPr>
          <w:rFonts w:ascii="Montserrat" w:eastAsia="Montserrat" w:hAnsi="Montserrat" w:cs="Montserrat"/>
          <w:b/>
          <w:sz w:val="24"/>
          <w:szCs w:val="24"/>
        </w:rPr>
        <w:t>Menor consumo, mayor durabilidad</w:t>
      </w:r>
    </w:p>
    <w:p w14:paraId="615ECDA7"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Un teléfono inteligente no sería sostenible si requiriera recargarse varias veces al día o si sus frágiles componentes obligaran a los usuarios a sustituirlo con frecuencia.</w:t>
      </w:r>
    </w:p>
    <w:p w14:paraId="0D046E6A" w14:textId="77777777" w:rsidR="008B577A" w:rsidRDefault="008B577A">
      <w:pPr>
        <w:jc w:val="both"/>
        <w:rPr>
          <w:rFonts w:ascii="Montserrat" w:eastAsia="Montserrat" w:hAnsi="Montserrat" w:cs="Montserrat"/>
          <w:sz w:val="22"/>
          <w:szCs w:val="22"/>
        </w:rPr>
      </w:pPr>
    </w:p>
    <w:p w14:paraId="7E0C9DD0"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Las baterías grandes no son la única solución. </w:t>
      </w:r>
      <w:r>
        <w:rPr>
          <w:rFonts w:ascii="Montserrat" w:eastAsia="Montserrat" w:hAnsi="Montserrat" w:cs="Montserrat"/>
          <w:i/>
          <w:sz w:val="22"/>
          <w:szCs w:val="22"/>
        </w:rPr>
        <w:t xml:space="preserve">“Uno de nuestros objetivos es </w:t>
      </w:r>
      <w:r>
        <w:rPr>
          <w:rFonts w:ascii="Montserrat" w:eastAsia="Montserrat" w:hAnsi="Montserrat" w:cs="Montserrat"/>
          <w:b/>
          <w:i/>
          <w:sz w:val="22"/>
          <w:szCs w:val="22"/>
        </w:rPr>
        <w:t>mejorar la eficiencia energética en un 30% para el año fiscal 2029/</w:t>
      </w:r>
      <w:proofErr w:type="gramStart"/>
      <w:r>
        <w:rPr>
          <w:rFonts w:ascii="Montserrat" w:eastAsia="Montserrat" w:hAnsi="Montserrat" w:cs="Montserrat"/>
          <w:b/>
          <w:i/>
          <w:sz w:val="22"/>
          <w:szCs w:val="22"/>
        </w:rPr>
        <w:t>30</w:t>
      </w:r>
      <w:r>
        <w:rPr>
          <w:rFonts w:ascii="Montserrat" w:eastAsia="Montserrat" w:hAnsi="Montserrat" w:cs="Montserrat"/>
          <w:i/>
          <w:sz w:val="22"/>
          <w:szCs w:val="22"/>
        </w:rPr>
        <w:t>.¹</w:t>
      </w:r>
      <w:proofErr w:type="gramEnd"/>
      <w:r>
        <w:rPr>
          <w:rFonts w:ascii="Montserrat" w:eastAsia="Montserrat" w:hAnsi="Montserrat" w:cs="Montserrat"/>
          <w:i/>
          <w:sz w:val="22"/>
          <w:szCs w:val="22"/>
        </w:rPr>
        <w:t xml:space="preserve">¹ Para alcanzar ese objetivo, hemos implementado tecnologías en las familias </w:t>
      </w:r>
      <w:proofErr w:type="spellStart"/>
      <w:r>
        <w:rPr>
          <w:rFonts w:ascii="Montserrat" w:eastAsia="Montserrat" w:hAnsi="Montserrat" w:cs="Montserrat"/>
          <w:b/>
          <w:i/>
          <w:sz w:val="22"/>
          <w:szCs w:val="22"/>
        </w:rPr>
        <w:t>razr</w:t>
      </w:r>
      <w:proofErr w:type="spellEnd"/>
      <w:r>
        <w:rPr>
          <w:rFonts w:ascii="Montserrat" w:eastAsia="Montserrat" w:hAnsi="Montserrat" w:cs="Montserrat"/>
          <w:b/>
          <w:i/>
          <w:sz w:val="22"/>
          <w:szCs w:val="22"/>
        </w:rPr>
        <w:t xml:space="preserve"> 60</w:t>
      </w:r>
      <w:r>
        <w:rPr>
          <w:rFonts w:ascii="Montserrat" w:eastAsia="Montserrat" w:hAnsi="Montserrat" w:cs="Montserrat"/>
          <w:i/>
          <w:sz w:val="22"/>
          <w:szCs w:val="22"/>
        </w:rPr>
        <w:t xml:space="preserve"> y </w:t>
      </w:r>
      <w:proofErr w:type="spellStart"/>
      <w:r>
        <w:rPr>
          <w:rFonts w:ascii="Montserrat" w:eastAsia="Montserrat" w:hAnsi="Montserrat" w:cs="Montserrat"/>
          <w:b/>
          <w:i/>
          <w:sz w:val="22"/>
          <w:szCs w:val="22"/>
        </w:rPr>
        <w:t>edge</w:t>
      </w:r>
      <w:proofErr w:type="spellEnd"/>
      <w:r>
        <w:rPr>
          <w:rFonts w:ascii="Montserrat" w:eastAsia="Montserrat" w:hAnsi="Montserrat" w:cs="Montserrat"/>
          <w:b/>
          <w:i/>
          <w:sz w:val="22"/>
          <w:szCs w:val="22"/>
        </w:rPr>
        <w:t xml:space="preserve"> 60</w:t>
      </w:r>
      <w:r>
        <w:rPr>
          <w:rFonts w:ascii="Montserrat" w:eastAsia="Montserrat" w:hAnsi="Montserrat" w:cs="Montserrat"/>
          <w:i/>
          <w:sz w:val="22"/>
          <w:szCs w:val="22"/>
        </w:rPr>
        <w:t xml:space="preserve"> que </w:t>
      </w:r>
      <w:r>
        <w:rPr>
          <w:rFonts w:ascii="Montserrat" w:eastAsia="Montserrat" w:hAnsi="Montserrat" w:cs="Montserrat"/>
          <w:b/>
          <w:i/>
          <w:sz w:val="22"/>
          <w:szCs w:val="22"/>
        </w:rPr>
        <w:t>optimizan el rendimiento sin sacrificar la potencia</w:t>
      </w:r>
      <w:r>
        <w:rPr>
          <w:rFonts w:ascii="Montserrat" w:eastAsia="Montserrat" w:hAnsi="Montserrat" w:cs="Montserrat"/>
          <w:i/>
          <w:sz w:val="22"/>
          <w:szCs w:val="22"/>
        </w:rPr>
        <w:t>”,</w:t>
      </w:r>
      <w:r>
        <w:rPr>
          <w:rFonts w:ascii="Montserrat" w:eastAsia="Montserrat" w:hAnsi="Montserrat" w:cs="Montserrat"/>
          <w:sz w:val="22"/>
          <w:szCs w:val="22"/>
        </w:rPr>
        <w:t xml:space="preserve"> explicó Motorola.</w:t>
      </w:r>
    </w:p>
    <w:p w14:paraId="450F3570" w14:textId="77777777" w:rsidR="008B577A" w:rsidRDefault="008B577A">
      <w:pPr>
        <w:jc w:val="both"/>
        <w:rPr>
          <w:rFonts w:ascii="Montserrat" w:eastAsia="Montserrat" w:hAnsi="Montserrat" w:cs="Montserrat"/>
          <w:sz w:val="22"/>
          <w:szCs w:val="22"/>
        </w:rPr>
      </w:pPr>
    </w:p>
    <w:p w14:paraId="7381F3B5"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¿Qué tecnologías? Una combinación de </w:t>
      </w:r>
      <w:r>
        <w:rPr>
          <w:rFonts w:ascii="Montserrat" w:eastAsia="Montserrat" w:hAnsi="Montserrat" w:cs="Montserrat"/>
          <w:b/>
          <w:sz w:val="22"/>
          <w:szCs w:val="22"/>
        </w:rPr>
        <w:t>hardware</w:t>
      </w:r>
      <w:r>
        <w:rPr>
          <w:rFonts w:ascii="Montserrat" w:eastAsia="Montserrat" w:hAnsi="Montserrat" w:cs="Montserrat"/>
          <w:sz w:val="22"/>
          <w:szCs w:val="22"/>
        </w:rPr>
        <w:t xml:space="preserve">, </w:t>
      </w:r>
      <w:r>
        <w:rPr>
          <w:rFonts w:ascii="Montserrat" w:eastAsia="Montserrat" w:hAnsi="Montserrat" w:cs="Montserrat"/>
          <w:b/>
          <w:sz w:val="22"/>
          <w:szCs w:val="22"/>
        </w:rPr>
        <w:t>software</w:t>
      </w:r>
      <w:r>
        <w:rPr>
          <w:rFonts w:ascii="Montserrat" w:eastAsia="Montserrat" w:hAnsi="Montserrat" w:cs="Montserrat"/>
          <w:sz w:val="22"/>
          <w:szCs w:val="22"/>
        </w:rPr>
        <w:t xml:space="preserve"> y </w:t>
      </w:r>
      <w:r>
        <w:rPr>
          <w:rFonts w:ascii="Montserrat" w:eastAsia="Montserrat" w:hAnsi="Montserrat" w:cs="Montserrat"/>
          <w:b/>
          <w:sz w:val="22"/>
          <w:szCs w:val="22"/>
        </w:rPr>
        <w:t>soluciones basadas en inteligencia artificial</w:t>
      </w:r>
      <w:r>
        <w:rPr>
          <w:rFonts w:ascii="Montserrat" w:eastAsia="Montserrat" w:hAnsi="Montserrat" w:cs="Montserrat"/>
          <w:sz w:val="22"/>
          <w:szCs w:val="22"/>
        </w:rPr>
        <w:t xml:space="preserve"> que optimizan el uso de la energía, como </w:t>
      </w:r>
      <w:r>
        <w:rPr>
          <w:rFonts w:ascii="Montserrat" w:eastAsia="Montserrat" w:hAnsi="Montserrat" w:cs="Montserrat"/>
          <w:b/>
          <w:sz w:val="22"/>
          <w:szCs w:val="22"/>
        </w:rPr>
        <w:t xml:space="preserve">Moto AI </w:t>
      </w:r>
      <w:proofErr w:type="spellStart"/>
      <w:r>
        <w:rPr>
          <w:rFonts w:ascii="Montserrat" w:eastAsia="Montserrat" w:hAnsi="Montserrat" w:cs="Montserrat"/>
          <w:b/>
          <w:sz w:val="22"/>
          <w:szCs w:val="22"/>
        </w:rPr>
        <w:t>eXperience</w:t>
      </w:r>
      <w:proofErr w:type="spellEnd"/>
      <w:r>
        <w:rPr>
          <w:rFonts w:ascii="Montserrat" w:eastAsia="Montserrat" w:hAnsi="Montserrat" w:cs="Montserrat"/>
          <w:b/>
          <w:sz w:val="22"/>
          <w:szCs w:val="22"/>
        </w:rPr>
        <w:t xml:space="preserve"> </w:t>
      </w:r>
      <w:proofErr w:type="spellStart"/>
      <w:r>
        <w:rPr>
          <w:rFonts w:ascii="Montserrat" w:eastAsia="Montserrat" w:hAnsi="Montserrat" w:cs="Montserrat"/>
          <w:b/>
          <w:sz w:val="22"/>
          <w:szCs w:val="22"/>
        </w:rPr>
        <w:t>Engine</w:t>
      </w:r>
      <w:proofErr w:type="spellEnd"/>
      <w:r>
        <w:rPr>
          <w:rFonts w:ascii="Montserrat" w:eastAsia="Montserrat" w:hAnsi="Montserrat" w:cs="Montserrat"/>
          <w:sz w:val="22"/>
          <w:szCs w:val="22"/>
        </w:rPr>
        <w:t xml:space="preserve"> (MAXE), un motor inteligente que detecta situaciones y ajusta los parámetros del sistema para proporcionar una experiencia de usuario óptima en las líneas </w:t>
      </w: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 xml:space="preserve"> y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w:t>
      </w:r>
    </w:p>
    <w:p w14:paraId="5B6F67C7" w14:textId="77777777" w:rsidR="008B577A" w:rsidRDefault="008B577A">
      <w:pPr>
        <w:jc w:val="both"/>
        <w:rPr>
          <w:rFonts w:ascii="Montserrat" w:eastAsia="Montserrat" w:hAnsi="Montserrat" w:cs="Montserrat"/>
          <w:sz w:val="22"/>
          <w:szCs w:val="22"/>
        </w:rPr>
      </w:pPr>
    </w:p>
    <w:p w14:paraId="5BED3567"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lastRenderedPageBreak/>
        <w:t>Además:</w:t>
      </w:r>
    </w:p>
    <w:p w14:paraId="362690C7" w14:textId="77777777" w:rsidR="008B577A" w:rsidRDefault="00000000">
      <w:pPr>
        <w:jc w:val="both"/>
        <w:rPr>
          <w:rFonts w:ascii="Montserrat" w:eastAsia="Montserrat" w:hAnsi="Montserrat" w:cs="Montserrat"/>
          <w:sz w:val="22"/>
          <w:szCs w:val="22"/>
        </w:rPr>
      </w:pP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 ultra</w:t>
      </w:r>
      <w:r>
        <w:rPr>
          <w:rFonts w:ascii="Montserrat" w:eastAsia="Montserrat" w:hAnsi="Montserrat" w:cs="Montserrat"/>
          <w:sz w:val="22"/>
          <w:szCs w:val="22"/>
        </w:rPr>
        <w:t>:</w:t>
      </w:r>
    </w:p>
    <w:p w14:paraId="008CEC67" w14:textId="77777777" w:rsidR="008B577A" w:rsidRDefault="00000000">
      <w:pPr>
        <w:numPr>
          <w:ilvl w:val="0"/>
          <w:numId w:val="3"/>
        </w:numPr>
        <w:jc w:val="both"/>
        <w:rPr>
          <w:rFonts w:ascii="Montserrat" w:eastAsia="Montserrat" w:hAnsi="Montserrat" w:cs="Montserrat"/>
          <w:sz w:val="22"/>
          <w:szCs w:val="22"/>
        </w:rPr>
      </w:pPr>
      <w:r>
        <w:rPr>
          <w:rFonts w:ascii="Montserrat" w:eastAsia="Montserrat" w:hAnsi="Montserrat" w:cs="Montserrat"/>
          <w:sz w:val="22"/>
          <w:szCs w:val="22"/>
        </w:rPr>
        <w:t xml:space="preserve">La pantalla plegable más vibrante¹² consume un </w:t>
      </w:r>
      <w:r>
        <w:rPr>
          <w:rFonts w:ascii="Montserrat" w:eastAsia="Montserrat" w:hAnsi="Montserrat" w:cs="Montserrat"/>
          <w:b/>
          <w:sz w:val="22"/>
          <w:szCs w:val="22"/>
        </w:rPr>
        <w:t>13% menos de energía</w:t>
      </w:r>
      <w:r>
        <w:rPr>
          <w:rFonts w:ascii="Montserrat" w:eastAsia="Montserrat" w:hAnsi="Montserrat" w:cs="Montserrat"/>
          <w:sz w:val="22"/>
          <w:szCs w:val="22"/>
        </w:rPr>
        <w:t>¹³ que su predecesora.</w:t>
      </w:r>
    </w:p>
    <w:p w14:paraId="3955D12F" w14:textId="77777777" w:rsidR="008B577A" w:rsidRDefault="00000000">
      <w:pPr>
        <w:numPr>
          <w:ilvl w:val="0"/>
          <w:numId w:val="3"/>
        </w:numPr>
        <w:jc w:val="both"/>
        <w:rPr>
          <w:rFonts w:ascii="Montserrat" w:eastAsia="Montserrat" w:hAnsi="Montserrat" w:cs="Montserrat"/>
          <w:sz w:val="22"/>
          <w:szCs w:val="22"/>
        </w:rPr>
      </w:pPr>
      <w:r>
        <w:rPr>
          <w:rFonts w:ascii="Montserrat" w:eastAsia="Montserrat" w:hAnsi="Montserrat" w:cs="Montserrat"/>
          <w:sz w:val="22"/>
          <w:szCs w:val="22"/>
        </w:rPr>
        <w:t>Protección IP48</w:t>
      </w:r>
      <w:r>
        <w:rPr>
          <w:rFonts w:ascii="Montserrat" w:eastAsia="Montserrat" w:hAnsi="Montserrat" w:cs="Montserrat"/>
          <w:sz w:val="22"/>
          <w:szCs w:val="22"/>
          <w:vertAlign w:val="superscript"/>
        </w:rPr>
        <w:t>14</w:t>
      </w:r>
      <w:r>
        <w:rPr>
          <w:rFonts w:ascii="Montserrat" w:eastAsia="Montserrat" w:hAnsi="Montserrat" w:cs="Montserrat"/>
          <w:sz w:val="22"/>
          <w:szCs w:val="22"/>
        </w:rPr>
        <w:t xml:space="preserve"> contra el polvo y el agua. Es el primer plegable con Corning </w:t>
      </w:r>
      <w:proofErr w:type="spellStart"/>
      <w:r>
        <w:rPr>
          <w:rFonts w:ascii="Montserrat" w:eastAsia="Montserrat" w:hAnsi="Montserrat" w:cs="Montserrat"/>
          <w:sz w:val="22"/>
          <w:szCs w:val="22"/>
        </w:rPr>
        <w:t>Gorilla</w:t>
      </w:r>
      <w:r>
        <w:rPr>
          <w:rFonts w:ascii="Montserrat" w:eastAsia="Montserrat" w:hAnsi="Montserrat" w:cs="Montserrat"/>
          <w:sz w:val="22"/>
          <w:szCs w:val="22"/>
          <w:vertAlign w:val="superscript"/>
        </w:rPr>
        <w:t>TM</w:t>
      </w:r>
      <w:proofErr w:type="spellEnd"/>
      <w:r>
        <w:rPr>
          <w:rFonts w:ascii="Montserrat" w:eastAsia="Montserrat" w:hAnsi="Montserrat" w:cs="Montserrat"/>
          <w:sz w:val="22"/>
          <w:szCs w:val="22"/>
        </w:rPr>
        <w:t xml:space="preserve"> </w:t>
      </w:r>
      <w:proofErr w:type="spellStart"/>
      <w:r>
        <w:rPr>
          <w:rFonts w:ascii="Montserrat" w:eastAsia="Montserrat" w:hAnsi="Montserrat" w:cs="Montserrat"/>
          <w:sz w:val="22"/>
          <w:szCs w:val="22"/>
        </w:rPr>
        <w:t>Glass</w:t>
      </w:r>
      <w:proofErr w:type="spellEnd"/>
      <w:r>
        <w:rPr>
          <w:rFonts w:ascii="Montserrat" w:eastAsia="Montserrat" w:hAnsi="Montserrat" w:cs="Montserrat"/>
          <w:sz w:val="22"/>
          <w:szCs w:val="22"/>
        </w:rPr>
        <w:t xml:space="preserve"> </w:t>
      </w:r>
      <w:proofErr w:type="spellStart"/>
      <w:r>
        <w:rPr>
          <w:rFonts w:ascii="Montserrat" w:eastAsia="Montserrat" w:hAnsi="Montserrat" w:cs="Montserrat"/>
          <w:sz w:val="22"/>
          <w:szCs w:val="22"/>
        </w:rPr>
        <w:t>Ceramic</w:t>
      </w:r>
      <w:proofErr w:type="spellEnd"/>
      <w:r>
        <w:rPr>
          <w:rFonts w:ascii="Montserrat" w:eastAsia="Montserrat" w:hAnsi="Montserrat" w:cs="Montserrat"/>
          <w:sz w:val="22"/>
          <w:szCs w:val="22"/>
        </w:rPr>
        <w:t xml:space="preserve"> y ofrece un rendimiento 10 veces mejor en caso de caída en la pantalla¹⁵. Su </w:t>
      </w:r>
      <w:r>
        <w:rPr>
          <w:rFonts w:ascii="Montserrat" w:eastAsia="Montserrat" w:hAnsi="Montserrat" w:cs="Montserrat"/>
          <w:b/>
          <w:sz w:val="22"/>
          <w:szCs w:val="22"/>
        </w:rPr>
        <w:t>bisagra de titanio</w:t>
      </w:r>
      <w:r>
        <w:rPr>
          <w:rFonts w:ascii="Montserrat" w:eastAsia="Montserrat" w:hAnsi="Montserrat" w:cs="Montserrat"/>
          <w:sz w:val="22"/>
          <w:szCs w:val="22"/>
        </w:rPr>
        <w:t xml:space="preserve"> es hasta 4 veces más resistente que el acero inoxidable de grado quirúrgico¹⁶.</w:t>
      </w:r>
    </w:p>
    <w:p w14:paraId="2C46C088" w14:textId="77777777" w:rsidR="008B577A" w:rsidRDefault="008B577A">
      <w:pPr>
        <w:jc w:val="both"/>
        <w:rPr>
          <w:rFonts w:ascii="Montserrat" w:eastAsia="Montserrat" w:hAnsi="Montserrat" w:cs="Montserrat"/>
          <w:sz w:val="22"/>
          <w:szCs w:val="22"/>
        </w:rPr>
      </w:pPr>
    </w:p>
    <w:p w14:paraId="3154F926" w14:textId="77777777" w:rsidR="008B577A" w:rsidRDefault="00000000">
      <w:pPr>
        <w:jc w:val="both"/>
        <w:rPr>
          <w:rFonts w:ascii="Montserrat" w:eastAsia="Montserrat" w:hAnsi="Montserrat" w:cs="Montserrat"/>
          <w:sz w:val="22"/>
          <w:szCs w:val="22"/>
        </w:rPr>
      </w:pPr>
      <w:proofErr w:type="spellStart"/>
      <w:r>
        <w:rPr>
          <w:rFonts w:ascii="Montserrat" w:eastAsia="Montserrat" w:hAnsi="Montserrat" w:cs="Montserrat"/>
          <w:b/>
          <w:sz w:val="22"/>
          <w:szCs w:val="22"/>
        </w:rPr>
        <w:t>razr</w:t>
      </w:r>
      <w:proofErr w:type="spellEnd"/>
      <w:r>
        <w:rPr>
          <w:rFonts w:ascii="Montserrat" w:eastAsia="Montserrat" w:hAnsi="Montserrat" w:cs="Montserrat"/>
          <w:b/>
          <w:sz w:val="22"/>
          <w:szCs w:val="22"/>
        </w:rPr>
        <w:t xml:space="preserve"> 60</w:t>
      </w:r>
      <w:r>
        <w:rPr>
          <w:rFonts w:ascii="Montserrat" w:eastAsia="Montserrat" w:hAnsi="Montserrat" w:cs="Montserrat"/>
          <w:sz w:val="22"/>
          <w:szCs w:val="22"/>
        </w:rPr>
        <w:t>:</w:t>
      </w:r>
    </w:p>
    <w:p w14:paraId="23E6F52F" w14:textId="77777777" w:rsidR="008B577A" w:rsidRDefault="00000000">
      <w:pPr>
        <w:numPr>
          <w:ilvl w:val="0"/>
          <w:numId w:val="4"/>
        </w:numPr>
        <w:jc w:val="both"/>
        <w:rPr>
          <w:rFonts w:ascii="Montserrat" w:eastAsia="Montserrat" w:hAnsi="Montserrat" w:cs="Montserrat"/>
          <w:sz w:val="22"/>
          <w:szCs w:val="22"/>
        </w:rPr>
      </w:pPr>
      <w:r>
        <w:rPr>
          <w:rFonts w:ascii="Montserrat" w:eastAsia="Montserrat" w:hAnsi="Montserrat" w:cs="Montserrat"/>
          <w:sz w:val="22"/>
          <w:szCs w:val="22"/>
        </w:rPr>
        <w:t xml:space="preserve">Utiliza el nuevo procesador </w:t>
      </w:r>
      <w:proofErr w:type="spellStart"/>
      <w:r>
        <w:rPr>
          <w:rFonts w:ascii="Montserrat" w:eastAsia="Montserrat" w:hAnsi="Montserrat" w:cs="Montserrat"/>
          <w:sz w:val="22"/>
          <w:szCs w:val="22"/>
        </w:rPr>
        <w:t>MediaTek</w:t>
      </w:r>
      <w:proofErr w:type="spellEnd"/>
      <w:r>
        <w:rPr>
          <w:rFonts w:ascii="Montserrat" w:eastAsia="Montserrat" w:hAnsi="Montserrat" w:cs="Montserrat"/>
          <w:sz w:val="22"/>
          <w:szCs w:val="22"/>
        </w:rPr>
        <w:t xml:space="preserve"> </w:t>
      </w:r>
      <w:proofErr w:type="spellStart"/>
      <w:r>
        <w:rPr>
          <w:rFonts w:ascii="Montserrat" w:eastAsia="Montserrat" w:hAnsi="Montserrat" w:cs="Montserrat"/>
          <w:sz w:val="22"/>
          <w:szCs w:val="22"/>
        </w:rPr>
        <w:t>Dimensity</w:t>
      </w:r>
      <w:proofErr w:type="spellEnd"/>
      <w:r>
        <w:rPr>
          <w:rFonts w:ascii="Montserrat" w:eastAsia="Montserrat" w:hAnsi="Montserrat" w:cs="Montserrat"/>
          <w:sz w:val="22"/>
          <w:szCs w:val="22"/>
        </w:rPr>
        <w:t xml:space="preserve"> 7400X para un mejor rendimiento de IA, lo que permite hasta un 25 % más de eficiencia energética que su predecesor¹⁷.</w:t>
      </w:r>
    </w:p>
    <w:p w14:paraId="6E58BF66" w14:textId="77777777" w:rsidR="008B577A" w:rsidRDefault="00000000">
      <w:pPr>
        <w:numPr>
          <w:ilvl w:val="0"/>
          <w:numId w:val="4"/>
        </w:numPr>
        <w:jc w:val="both"/>
        <w:rPr>
          <w:rFonts w:ascii="Montserrat" w:eastAsia="Montserrat" w:hAnsi="Montserrat" w:cs="Montserrat"/>
          <w:sz w:val="22"/>
          <w:szCs w:val="22"/>
        </w:rPr>
      </w:pPr>
      <w:r>
        <w:rPr>
          <w:rFonts w:ascii="Montserrat" w:eastAsia="Montserrat" w:hAnsi="Montserrat" w:cs="Montserrat"/>
          <w:sz w:val="22"/>
          <w:szCs w:val="22"/>
        </w:rPr>
        <w:t xml:space="preserve">Protección </w:t>
      </w:r>
      <w:r>
        <w:rPr>
          <w:rFonts w:ascii="Montserrat" w:eastAsia="Montserrat" w:hAnsi="Montserrat" w:cs="Montserrat"/>
          <w:b/>
          <w:sz w:val="22"/>
          <w:szCs w:val="22"/>
        </w:rPr>
        <w:t>IP48</w:t>
      </w:r>
      <w:r>
        <w:rPr>
          <w:rFonts w:ascii="Montserrat" w:eastAsia="Montserrat" w:hAnsi="Montserrat" w:cs="Montserrat"/>
          <w:sz w:val="22"/>
          <w:szCs w:val="22"/>
          <w:vertAlign w:val="superscript"/>
        </w:rPr>
        <w:t>14</w:t>
      </w:r>
      <w:r>
        <w:rPr>
          <w:rFonts w:ascii="Montserrat" w:eastAsia="Montserrat" w:hAnsi="Montserrat" w:cs="Montserrat"/>
          <w:sz w:val="22"/>
          <w:szCs w:val="22"/>
        </w:rPr>
        <w:t xml:space="preserve"> contra el polvo y el agua. La </w:t>
      </w:r>
      <w:r>
        <w:rPr>
          <w:rFonts w:ascii="Montserrat" w:eastAsia="Montserrat" w:hAnsi="Montserrat" w:cs="Montserrat"/>
          <w:b/>
          <w:sz w:val="22"/>
          <w:szCs w:val="22"/>
        </w:rPr>
        <w:t>bisagra de titanio</w:t>
      </w:r>
      <w:r>
        <w:rPr>
          <w:rFonts w:ascii="Montserrat" w:eastAsia="Montserrat" w:hAnsi="Montserrat" w:cs="Montserrat"/>
          <w:sz w:val="22"/>
          <w:szCs w:val="22"/>
        </w:rPr>
        <w:t xml:space="preserve"> es hasta cuatro veces más resistente que el acero inoxidable de grado quirúrgico. La pantalla y la bisagra están diseñadas para soportar hasta un </w:t>
      </w:r>
      <w:r>
        <w:rPr>
          <w:rFonts w:ascii="Montserrat" w:eastAsia="Montserrat" w:hAnsi="Montserrat" w:cs="Montserrat"/>
          <w:b/>
          <w:sz w:val="22"/>
          <w:szCs w:val="22"/>
        </w:rPr>
        <w:t>35% más de pliegues</w:t>
      </w:r>
      <w:r>
        <w:rPr>
          <w:rFonts w:ascii="Montserrat" w:eastAsia="Montserrat" w:hAnsi="Montserrat" w:cs="Montserrat"/>
          <w:sz w:val="22"/>
          <w:szCs w:val="22"/>
        </w:rPr>
        <w:t xml:space="preserve"> que la generación anterior¹⁸.</w:t>
      </w:r>
    </w:p>
    <w:p w14:paraId="5DB39627" w14:textId="77777777" w:rsidR="008B577A" w:rsidRDefault="008B577A">
      <w:pPr>
        <w:jc w:val="both"/>
        <w:rPr>
          <w:rFonts w:ascii="Montserrat" w:eastAsia="Montserrat" w:hAnsi="Montserrat" w:cs="Montserrat"/>
          <w:sz w:val="22"/>
          <w:szCs w:val="22"/>
        </w:rPr>
      </w:pPr>
    </w:p>
    <w:p w14:paraId="4D9437CD" w14:textId="101D19DC" w:rsidR="008B577A" w:rsidRPr="000A5836" w:rsidRDefault="00000000">
      <w:pPr>
        <w:jc w:val="both"/>
        <w:rPr>
          <w:rFonts w:ascii="Montserrat" w:eastAsia="Montserrat" w:hAnsi="Montserrat" w:cs="Montserrat"/>
          <w:sz w:val="22"/>
          <w:szCs w:val="22"/>
          <w:lang w:val="en-US"/>
        </w:rPr>
      </w:pPr>
      <w:r w:rsidRPr="000A5836">
        <w:rPr>
          <w:rFonts w:ascii="Montserrat" w:eastAsia="Montserrat" w:hAnsi="Montserrat" w:cs="Montserrat"/>
          <w:b/>
          <w:sz w:val="22"/>
          <w:szCs w:val="22"/>
          <w:lang w:val="en-US"/>
        </w:rPr>
        <w:t>edge 60 pro</w:t>
      </w:r>
      <w:r w:rsidR="00E7286C">
        <w:rPr>
          <w:rFonts w:ascii="Montserrat" w:eastAsia="Montserrat" w:hAnsi="Montserrat" w:cs="Montserrat"/>
          <w:sz w:val="22"/>
          <w:szCs w:val="22"/>
          <w:lang w:val="en-US"/>
        </w:rPr>
        <w:t xml:space="preserve"> </w:t>
      </w:r>
      <w:r w:rsidRPr="000A5836">
        <w:rPr>
          <w:rFonts w:ascii="Montserrat" w:eastAsia="Montserrat" w:hAnsi="Montserrat" w:cs="Montserrat"/>
          <w:sz w:val="22"/>
          <w:szCs w:val="22"/>
          <w:lang w:val="en-US"/>
        </w:rPr>
        <w:t xml:space="preserve">y </w:t>
      </w:r>
      <w:r w:rsidRPr="000A5836">
        <w:rPr>
          <w:rFonts w:ascii="Montserrat" w:eastAsia="Montserrat" w:hAnsi="Montserrat" w:cs="Montserrat"/>
          <w:b/>
          <w:sz w:val="22"/>
          <w:szCs w:val="22"/>
          <w:lang w:val="en-US"/>
        </w:rPr>
        <w:t>edge 60 fusion</w:t>
      </w:r>
      <w:r w:rsidRPr="000A5836">
        <w:rPr>
          <w:rFonts w:ascii="Montserrat" w:eastAsia="Montserrat" w:hAnsi="Montserrat" w:cs="Montserrat"/>
          <w:sz w:val="22"/>
          <w:szCs w:val="22"/>
          <w:lang w:val="en-US"/>
        </w:rPr>
        <w:t>:</w:t>
      </w:r>
    </w:p>
    <w:p w14:paraId="4A2D80F3" w14:textId="77777777" w:rsidR="008B577A" w:rsidRDefault="00000000">
      <w:pPr>
        <w:numPr>
          <w:ilvl w:val="0"/>
          <w:numId w:val="5"/>
        </w:numPr>
        <w:jc w:val="both"/>
        <w:rPr>
          <w:rFonts w:ascii="Montserrat" w:eastAsia="Montserrat" w:hAnsi="Montserrat" w:cs="Montserrat"/>
          <w:sz w:val="22"/>
          <w:szCs w:val="22"/>
        </w:rPr>
      </w:pPr>
      <w:r>
        <w:rPr>
          <w:rFonts w:ascii="Montserrat" w:eastAsia="Montserrat" w:hAnsi="Montserrat" w:cs="Montserrat"/>
          <w:sz w:val="22"/>
          <w:szCs w:val="22"/>
        </w:rPr>
        <w:t xml:space="preserve">Redefinen la durabilidad con </w:t>
      </w:r>
      <w:r>
        <w:rPr>
          <w:rFonts w:ascii="Montserrat" w:eastAsia="Montserrat" w:hAnsi="Montserrat" w:cs="Montserrat"/>
          <w:b/>
          <w:sz w:val="22"/>
          <w:szCs w:val="22"/>
        </w:rPr>
        <w:t xml:space="preserve">Corning </w:t>
      </w:r>
      <w:proofErr w:type="spellStart"/>
      <w:r>
        <w:rPr>
          <w:rFonts w:ascii="Montserrat" w:eastAsia="Montserrat" w:hAnsi="Montserrat" w:cs="Montserrat"/>
          <w:b/>
          <w:sz w:val="22"/>
          <w:szCs w:val="22"/>
        </w:rPr>
        <w:t>Gorilla</w:t>
      </w:r>
      <w:proofErr w:type="spellEnd"/>
      <w:r>
        <w:rPr>
          <w:rFonts w:ascii="Montserrat" w:eastAsia="Montserrat" w:hAnsi="Montserrat" w:cs="Montserrat"/>
          <w:b/>
          <w:sz w:val="22"/>
          <w:szCs w:val="22"/>
        </w:rPr>
        <w:t xml:space="preserve"> </w:t>
      </w:r>
      <w:proofErr w:type="spellStart"/>
      <w:r>
        <w:rPr>
          <w:rFonts w:ascii="Montserrat" w:eastAsia="Montserrat" w:hAnsi="Montserrat" w:cs="Montserrat"/>
          <w:b/>
          <w:sz w:val="22"/>
          <w:szCs w:val="22"/>
        </w:rPr>
        <w:t>Glass</w:t>
      </w:r>
      <w:proofErr w:type="spellEnd"/>
      <w:r>
        <w:rPr>
          <w:rFonts w:ascii="Montserrat" w:eastAsia="Montserrat" w:hAnsi="Montserrat" w:cs="Montserrat"/>
          <w:b/>
          <w:sz w:val="22"/>
          <w:szCs w:val="22"/>
        </w:rPr>
        <w:t xml:space="preserve"> 7i</w:t>
      </w:r>
      <w:r>
        <w:rPr>
          <w:rFonts w:ascii="Montserrat" w:eastAsia="Montserrat" w:hAnsi="Montserrat" w:cs="Montserrat"/>
          <w:sz w:val="22"/>
          <w:szCs w:val="22"/>
        </w:rPr>
        <w:t>, que ofrece un rendimiento dos veces superior frente a caídas y arañazos¹⁹.</w:t>
      </w:r>
    </w:p>
    <w:p w14:paraId="4EB8BD13" w14:textId="77777777" w:rsidR="008B577A" w:rsidRDefault="00000000">
      <w:pPr>
        <w:numPr>
          <w:ilvl w:val="0"/>
          <w:numId w:val="5"/>
        </w:numPr>
        <w:jc w:val="both"/>
        <w:rPr>
          <w:rFonts w:ascii="Montserrat" w:eastAsia="Montserrat" w:hAnsi="Montserrat" w:cs="Montserrat"/>
          <w:sz w:val="22"/>
          <w:szCs w:val="22"/>
        </w:rPr>
      </w:pPr>
      <w:r>
        <w:rPr>
          <w:rFonts w:ascii="Montserrat" w:eastAsia="Montserrat" w:hAnsi="Montserrat" w:cs="Montserrat"/>
          <w:sz w:val="22"/>
          <w:szCs w:val="22"/>
        </w:rPr>
        <w:t xml:space="preserve">Certificados para cumplir con los estándares militares </w:t>
      </w:r>
      <w:r>
        <w:rPr>
          <w:rFonts w:ascii="Montserrat" w:eastAsia="Montserrat" w:hAnsi="Montserrat" w:cs="Montserrat"/>
          <w:b/>
          <w:sz w:val="22"/>
          <w:szCs w:val="22"/>
        </w:rPr>
        <w:t>MIL-STD 810H</w:t>
      </w:r>
      <w:r>
        <w:rPr>
          <w:rFonts w:ascii="Montserrat" w:eastAsia="Montserrat" w:hAnsi="Montserrat" w:cs="Montserrat"/>
          <w:sz w:val="22"/>
          <w:szCs w:val="22"/>
          <w:vertAlign w:val="superscript"/>
        </w:rPr>
        <w:t>20</w:t>
      </w:r>
      <w:r>
        <w:rPr>
          <w:rFonts w:ascii="Montserrat" w:eastAsia="Montserrat" w:hAnsi="Montserrat" w:cs="Montserrat"/>
          <w:sz w:val="22"/>
          <w:szCs w:val="22"/>
        </w:rPr>
        <w:t>, resistentes a temperaturas extremas y hasta un 95 % de humedad.</w:t>
      </w:r>
    </w:p>
    <w:p w14:paraId="203A50BB" w14:textId="77777777" w:rsidR="008B577A" w:rsidRDefault="00000000">
      <w:pPr>
        <w:numPr>
          <w:ilvl w:val="0"/>
          <w:numId w:val="5"/>
        </w:numPr>
        <w:jc w:val="both"/>
        <w:rPr>
          <w:rFonts w:ascii="Montserrat" w:eastAsia="Montserrat" w:hAnsi="Montserrat" w:cs="Montserrat"/>
          <w:sz w:val="22"/>
          <w:szCs w:val="22"/>
        </w:rPr>
      </w:pPr>
      <w:r>
        <w:rPr>
          <w:rFonts w:ascii="Montserrat" w:eastAsia="Montserrat" w:hAnsi="Montserrat" w:cs="Montserrat"/>
          <w:sz w:val="22"/>
          <w:szCs w:val="22"/>
        </w:rPr>
        <w:t xml:space="preserve">Con clasificaciones </w:t>
      </w:r>
      <w:r>
        <w:rPr>
          <w:rFonts w:ascii="Montserrat" w:eastAsia="Montserrat" w:hAnsi="Montserrat" w:cs="Montserrat"/>
          <w:b/>
          <w:sz w:val="22"/>
          <w:szCs w:val="22"/>
        </w:rPr>
        <w:t>IP68</w:t>
      </w:r>
      <w:r>
        <w:rPr>
          <w:rFonts w:ascii="Montserrat" w:eastAsia="Montserrat" w:hAnsi="Montserrat" w:cs="Montserrat"/>
          <w:sz w:val="22"/>
          <w:szCs w:val="22"/>
        </w:rPr>
        <w:t xml:space="preserve"> e </w:t>
      </w:r>
      <w:r>
        <w:rPr>
          <w:rFonts w:ascii="Montserrat" w:eastAsia="Montserrat" w:hAnsi="Montserrat" w:cs="Montserrat"/>
          <w:b/>
          <w:sz w:val="22"/>
          <w:szCs w:val="22"/>
        </w:rPr>
        <w:t>IP69</w:t>
      </w:r>
      <w:r>
        <w:rPr>
          <w:rFonts w:ascii="Montserrat" w:eastAsia="Montserrat" w:hAnsi="Montserrat" w:cs="Montserrat"/>
          <w:sz w:val="22"/>
          <w:szCs w:val="22"/>
        </w:rPr>
        <w:t>, están protegidos contra el polvo, la suciedad, la arena y el agua a alta presión, y pueden sumergirse hasta 1,5 metros en agua dulce durante un máximo de 30 minutos²¹.</w:t>
      </w:r>
    </w:p>
    <w:p w14:paraId="7837CCB4" w14:textId="77777777" w:rsidR="008B577A" w:rsidRDefault="008B577A">
      <w:pPr>
        <w:jc w:val="both"/>
        <w:rPr>
          <w:rFonts w:ascii="Montserrat" w:eastAsia="Montserrat" w:hAnsi="Montserrat" w:cs="Montserrat"/>
          <w:sz w:val="22"/>
          <w:szCs w:val="22"/>
        </w:rPr>
      </w:pPr>
    </w:p>
    <w:p w14:paraId="0FB50D21" w14:textId="77777777" w:rsidR="008B577A" w:rsidRDefault="00000000">
      <w:pPr>
        <w:jc w:val="both"/>
        <w:rPr>
          <w:rFonts w:ascii="Montserrat" w:eastAsia="Montserrat" w:hAnsi="Montserrat" w:cs="Montserrat"/>
          <w:b/>
          <w:sz w:val="24"/>
          <w:szCs w:val="24"/>
        </w:rPr>
      </w:pPr>
      <w:r>
        <w:rPr>
          <w:rFonts w:ascii="Montserrat" w:eastAsia="Montserrat" w:hAnsi="Montserrat" w:cs="Montserrat"/>
          <w:b/>
          <w:sz w:val="24"/>
          <w:szCs w:val="24"/>
        </w:rPr>
        <w:t>Canje y reparación</w:t>
      </w:r>
    </w:p>
    <w:p w14:paraId="2FC568A8"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La sostenibilidad no termina cuando decides cambiar de teléfono. De hecho, </w:t>
      </w:r>
      <w:r>
        <w:rPr>
          <w:rFonts w:ascii="Montserrat" w:eastAsia="Montserrat" w:hAnsi="Montserrat" w:cs="Montserrat"/>
          <w:b/>
          <w:sz w:val="22"/>
          <w:szCs w:val="22"/>
        </w:rPr>
        <w:t>ese momento es el comienzo de un nuevo ciclo</w:t>
      </w:r>
      <w:r>
        <w:rPr>
          <w:rFonts w:ascii="Montserrat" w:eastAsia="Montserrat" w:hAnsi="Montserrat" w:cs="Montserrat"/>
          <w:sz w:val="22"/>
          <w:szCs w:val="22"/>
        </w:rPr>
        <w:t>.</w:t>
      </w:r>
    </w:p>
    <w:p w14:paraId="434CBB50" w14:textId="77777777" w:rsidR="008B577A" w:rsidRDefault="008B577A">
      <w:pPr>
        <w:jc w:val="both"/>
        <w:rPr>
          <w:rFonts w:ascii="Montserrat" w:eastAsia="Montserrat" w:hAnsi="Montserrat" w:cs="Montserrat"/>
          <w:sz w:val="22"/>
          <w:szCs w:val="22"/>
        </w:rPr>
      </w:pPr>
    </w:p>
    <w:p w14:paraId="71BAD46F" w14:textId="36AFE374" w:rsidR="008B577A" w:rsidRDefault="00000000">
      <w:pPr>
        <w:jc w:val="both"/>
        <w:rPr>
          <w:rFonts w:ascii="Montserrat" w:eastAsia="Montserrat" w:hAnsi="Montserrat" w:cs="Montserrat"/>
          <w:sz w:val="22"/>
          <w:szCs w:val="22"/>
        </w:rPr>
      </w:pPr>
      <w:r>
        <w:rPr>
          <w:rFonts w:ascii="Montserrat" w:eastAsia="Montserrat" w:hAnsi="Montserrat" w:cs="Montserrat"/>
          <w:i/>
          <w:sz w:val="22"/>
          <w:szCs w:val="22"/>
        </w:rPr>
        <w:t xml:space="preserve">“En mercados como Estados Unidos, India, Brasil y Argentina, ofrecemos </w:t>
      </w:r>
      <w:r>
        <w:rPr>
          <w:rFonts w:ascii="Montserrat" w:eastAsia="Montserrat" w:hAnsi="Montserrat" w:cs="Montserrat"/>
          <w:b/>
          <w:i/>
          <w:sz w:val="22"/>
          <w:szCs w:val="22"/>
        </w:rPr>
        <w:t>programas de canje de dispositivos antiguos</w:t>
      </w:r>
      <w:r>
        <w:rPr>
          <w:rFonts w:ascii="Montserrat" w:eastAsia="Montserrat" w:hAnsi="Montserrat" w:cs="Montserrat"/>
          <w:i/>
          <w:sz w:val="22"/>
          <w:szCs w:val="22"/>
        </w:rPr>
        <w:t>, proporcionando una evaluación y crédito para futuras compras”,</w:t>
      </w:r>
      <w:r>
        <w:rPr>
          <w:rFonts w:ascii="Montserrat" w:eastAsia="Montserrat" w:hAnsi="Montserrat" w:cs="Montserrat"/>
          <w:sz w:val="22"/>
          <w:szCs w:val="22"/>
        </w:rPr>
        <w:t xml:space="preserve"> afirma Motorola.</w:t>
      </w:r>
    </w:p>
    <w:p w14:paraId="6AA95872" w14:textId="77777777" w:rsidR="008B577A" w:rsidRDefault="008B577A">
      <w:pPr>
        <w:jc w:val="both"/>
        <w:rPr>
          <w:rFonts w:ascii="Montserrat" w:eastAsia="Montserrat" w:hAnsi="Montserrat" w:cs="Montserrat"/>
          <w:sz w:val="22"/>
          <w:szCs w:val="22"/>
        </w:rPr>
      </w:pPr>
    </w:p>
    <w:p w14:paraId="7DB306DF"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¿El resultado de todo esto? Dispositivos como el </w:t>
      </w:r>
      <w:r>
        <w:rPr>
          <w:rFonts w:ascii="Montserrat" w:eastAsia="Montserrat" w:hAnsi="Montserrat" w:cs="Montserrat"/>
          <w:b/>
          <w:sz w:val="22"/>
          <w:szCs w:val="22"/>
        </w:rPr>
        <w:t xml:space="preserve">motorola </w:t>
      </w:r>
      <w:proofErr w:type="spellStart"/>
      <w:r>
        <w:rPr>
          <w:rFonts w:ascii="Montserrat" w:eastAsia="Montserrat" w:hAnsi="Montserrat" w:cs="Montserrat"/>
          <w:b/>
          <w:sz w:val="22"/>
          <w:szCs w:val="22"/>
        </w:rPr>
        <w:t>edge</w:t>
      </w:r>
      <w:proofErr w:type="spellEnd"/>
      <w:r>
        <w:rPr>
          <w:rFonts w:ascii="Montserrat" w:eastAsia="Montserrat" w:hAnsi="Montserrat" w:cs="Montserrat"/>
          <w:b/>
          <w:sz w:val="22"/>
          <w:szCs w:val="22"/>
        </w:rPr>
        <w:t xml:space="preserve"> 60 </w:t>
      </w:r>
      <w:proofErr w:type="spellStart"/>
      <w:r>
        <w:rPr>
          <w:rFonts w:ascii="Montserrat" w:eastAsia="Montserrat" w:hAnsi="Montserrat" w:cs="Montserrat"/>
          <w:b/>
          <w:sz w:val="22"/>
          <w:szCs w:val="22"/>
        </w:rPr>
        <w:t>fusion</w:t>
      </w:r>
      <w:proofErr w:type="spellEnd"/>
      <w:r>
        <w:rPr>
          <w:rFonts w:ascii="Montserrat" w:eastAsia="Montserrat" w:hAnsi="Montserrat" w:cs="Montserrat"/>
          <w:sz w:val="22"/>
          <w:szCs w:val="22"/>
        </w:rPr>
        <w:t xml:space="preserve">, el más pequeño de estas dos familias, obtuvieron </w:t>
      </w:r>
      <w:r>
        <w:rPr>
          <w:rFonts w:ascii="Montserrat" w:eastAsia="Montserrat" w:hAnsi="Montserrat" w:cs="Montserrat"/>
          <w:b/>
          <w:sz w:val="22"/>
          <w:szCs w:val="22"/>
        </w:rPr>
        <w:t>85 puntos en la escala de Eco Rating</w:t>
      </w:r>
      <w:r>
        <w:rPr>
          <w:rFonts w:ascii="Montserrat" w:eastAsia="Montserrat" w:hAnsi="Montserrat" w:cs="Montserrat"/>
          <w:sz w:val="22"/>
          <w:szCs w:val="22"/>
        </w:rPr>
        <w:t>²².</w:t>
      </w:r>
    </w:p>
    <w:p w14:paraId="581B83B5" w14:textId="77777777" w:rsidR="008B577A" w:rsidRDefault="008B577A">
      <w:pPr>
        <w:jc w:val="both"/>
        <w:rPr>
          <w:rFonts w:ascii="Montserrat" w:eastAsia="Montserrat" w:hAnsi="Montserrat" w:cs="Montserrat"/>
          <w:sz w:val="22"/>
          <w:szCs w:val="22"/>
        </w:rPr>
      </w:pPr>
    </w:p>
    <w:p w14:paraId="3298A9C5" w14:textId="77777777" w:rsidR="008B577A" w:rsidRDefault="00000000">
      <w:pPr>
        <w:jc w:val="both"/>
        <w:rPr>
          <w:rFonts w:ascii="Montserrat" w:eastAsia="Montserrat" w:hAnsi="Montserrat" w:cs="Montserrat"/>
          <w:sz w:val="22"/>
          <w:szCs w:val="22"/>
        </w:rPr>
      </w:pPr>
      <w:r>
        <w:rPr>
          <w:rFonts w:ascii="Montserrat" w:eastAsia="Montserrat" w:hAnsi="Montserrat" w:cs="Montserrat"/>
          <w:sz w:val="22"/>
          <w:szCs w:val="22"/>
        </w:rPr>
        <w:t xml:space="preserve">“Sabemos que el futuro de nuestro negocio, nuestras familias y nuestros clientes depende de la salud de nuestro planeta. Trabajamos duro para </w:t>
      </w:r>
      <w:r>
        <w:rPr>
          <w:rFonts w:ascii="Montserrat" w:eastAsia="Montserrat" w:hAnsi="Montserrat" w:cs="Montserrat"/>
          <w:b/>
          <w:sz w:val="22"/>
          <w:szCs w:val="22"/>
        </w:rPr>
        <w:t>minimizar el impacto medioambiental</w:t>
      </w:r>
      <w:r>
        <w:rPr>
          <w:rFonts w:ascii="Montserrat" w:eastAsia="Montserrat" w:hAnsi="Montserrat" w:cs="Montserrat"/>
          <w:sz w:val="22"/>
          <w:szCs w:val="22"/>
        </w:rPr>
        <w:t xml:space="preserve"> de nuestras operaciones y productos a lo largo de su ciclo de vida”, concluyó Motorola.</w:t>
      </w:r>
    </w:p>
    <w:p w14:paraId="25B5BD70" w14:textId="77777777" w:rsidR="008B577A" w:rsidRDefault="008B577A">
      <w:pPr>
        <w:jc w:val="both"/>
        <w:rPr>
          <w:rFonts w:ascii="Montserrat" w:eastAsia="Montserrat" w:hAnsi="Montserrat" w:cs="Montserrat"/>
        </w:rPr>
      </w:pPr>
    </w:p>
    <w:p w14:paraId="4831477B" w14:textId="77777777" w:rsidR="008B577A" w:rsidRDefault="00000000">
      <w:pPr>
        <w:jc w:val="center"/>
        <w:rPr>
          <w:rFonts w:ascii="Montserrat" w:eastAsia="Montserrat" w:hAnsi="Montserrat" w:cs="Montserrat"/>
        </w:rPr>
      </w:pPr>
      <w:r>
        <w:rPr>
          <w:rFonts w:ascii="Montserrat" w:eastAsia="Montserrat" w:hAnsi="Montserrat" w:cs="Montserrat"/>
        </w:rPr>
        <w:t>___________________________________________________________________</w:t>
      </w:r>
    </w:p>
    <w:p w14:paraId="259012B3" w14:textId="77777777" w:rsidR="008B577A" w:rsidRDefault="008B577A">
      <w:pPr>
        <w:rPr>
          <w:rFonts w:ascii="Montserrat" w:eastAsia="Montserrat" w:hAnsi="Montserrat" w:cs="Montserrat"/>
        </w:rPr>
      </w:pPr>
    </w:p>
    <w:p w14:paraId="232A2EC7" w14:textId="77777777" w:rsidR="008B577A" w:rsidRDefault="00000000">
      <w:pPr>
        <w:rPr>
          <w:rFonts w:ascii="Montserrat" w:eastAsia="Montserrat" w:hAnsi="Montserrat" w:cs="Montserrat"/>
          <w:b/>
          <w:sz w:val="24"/>
          <w:szCs w:val="24"/>
        </w:rPr>
      </w:pPr>
      <w:r>
        <w:rPr>
          <w:rFonts w:ascii="Montserrat" w:eastAsia="Montserrat" w:hAnsi="Montserrat" w:cs="Montserrat"/>
          <w:b/>
          <w:sz w:val="24"/>
          <w:szCs w:val="24"/>
        </w:rPr>
        <w:t>Avisos legales</w:t>
      </w:r>
    </w:p>
    <w:p w14:paraId="2451424A" w14:textId="77777777" w:rsidR="008B577A" w:rsidRDefault="008B577A">
      <w:pPr>
        <w:rPr>
          <w:rFonts w:ascii="Montserrat" w:eastAsia="Montserrat" w:hAnsi="Montserrat" w:cs="Montserrat"/>
          <w:sz w:val="14"/>
          <w:szCs w:val="14"/>
        </w:rPr>
      </w:pPr>
    </w:p>
    <w:p w14:paraId="5C68DAFC"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Según la Conferencia de las Naciones Unidas sobre Comercio y Desarrollo (UNCTAD) en su último estudio anual sobre la economía digital.</w:t>
      </w:r>
    </w:p>
    <w:p w14:paraId="3DA5E80A" w14:textId="77777777" w:rsidR="008B577A" w:rsidRDefault="008B577A">
      <w:pPr>
        <w:rPr>
          <w:rFonts w:ascii="Montserrat" w:eastAsia="Montserrat" w:hAnsi="Montserrat" w:cs="Montserrat"/>
          <w:sz w:val="14"/>
          <w:szCs w:val="14"/>
        </w:rPr>
      </w:pPr>
    </w:p>
    <w:p w14:paraId="20C39017"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1- El análisis del ciclo de vida del producto (LCA) del motorola </w:t>
      </w:r>
      <w:proofErr w:type="spellStart"/>
      <w:r>
        <w:rPr>
          <w:rFonts w:ascii="Montserrat" w:eastAsia="Montserrat" w:hAnsi="Montserrat" w:cs="Montserrat"/>
          <w:sz w:val="14"/>
          <w:szCs w:val="14"/>
        </w:rPr>
        <w:t>razr</w:t>
      </w:r>
      <w:proofErr w:type="spellEnd"/>
      <w:r>
        <w:rPr>
          <w:rFonts w:ascii="Montserrat" w:eastAsia="Montserrat" w:hAnsi="Montserrat" w:cs="Montserrat"/>
          <w:sz w:val="14"/>
          <w:szCs w:val="14"/>
        </w:rPr>
        <w:t xml:space="preserve"> 60 ultra se realiza de acuerdo con las normas ISO 14040 e ISO 14044. La huella de carbono estimada es una medida aproximada de las emisiones de gases de efecto invernadero producidas a lo largo del ciclo de vida del producto y se expresa como el potencial de calentamiento global para un horizonte temporal de 100 años (GWP-100) en unidades de equivalentes de CO2 (CO2e). La huella de carbono del producto (PCF) se calcula utilizando el software </w:t>
      </w:r>
      <w:proofErr w:type="spellStart"/>
      <w:r>
        <w:rPr>
          <w:rFonts w:ascii="Montserrat" w:eastAsia="Montserrat" w:hAnsi="Montserrat" w:cs="Montserrat"/>
          <w:sz w:val="14"/>
          <w:szCs w:val="14"/>
        </w:rPr>
        <w:t>GaBi</w:t>
      </w:r>
      <w:proofErr w:type="spellEnd"/>
      <w:r>
        <w:rPr>
          <w:rFonts w:ascii="Montserrat" w:eastAsia="Montserrat" w:hAnsi="Montserrat" w:cs="Montserrat"/>
          <w:sz w:val="14"/>
          <w:szCs w:val="14"/>
        </w:rPr>
        <w:t>© versión 10, que incluye las actualizaciones más recientes de 2022 para modelar cada una de las etapas del ciclo de vida del tipo de producto.</w:t>
      </w:r>
    </w:p>
    <w:p w14:paraId="097B8EA3" w14:textId="77777777" w:rsidR="008B577A" w:rsidRDefault="008B577A">
      <w:pPr>
        <w:rPr>
          <w:rFonts w:ascii="Montserrat" w:eastAsia="Montserrat" w:hAnsi="Montserrat" w:cs="Montserrat"/>
          <w:sz w:val="14"/>
          <w:szCs w:val="14"/>
        </w:rPr>
      </w:pPr>
    </w:p>
    <w:p w14:paraId="641BB33E"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lastRenderedPageBreak/>
        <w:t>2- El cálculo se realiza sobre una configuración de 12G+512G. El PCF del producto se calcula utilizando estimaciones cuantitativas y supuestos de modelización. La evaluación del ciclo de vida de las fases de transporte y uso se basa en datos del sitio de Francia.</w:t>
      </w:r>
    </w:p>
    <w:p w14:paraId="15B83BED" w14:textId="77777777" w:rsidR="008B577A" w:rsidRDefault="008B577A">
      <w:pPr>
        <w:rPr>
          <w:rFonts w:ascii="Montserrat" w:eastAsia="Montserrat" w:hAnsi="Montserrat" w:cs="Montserrat"/>
          <w:sz w:val="14"/>
          <w:szCs w:val="14"/>
        </w:rPr>
      </w:pPr>
    </w:p>
    <w:p w14:paraId="57DFA3E0"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3- El contenido de todos los materiales reciclados ha sido verificado de forma independiente por terceros de conformidad con la norma ISO 14021.</w:t>
      </w:r>
    </w:p>
    <w:p w14:paraId="399EABBB" w14:textId="77777777" w:rsidR="008B577A" w:rsidRDefault="008B577A">
      <w:pPr>
        <w:rPr>
          <w:rFonts w:ascii="Montserrat" w:eastAsia="Montserrat" w:hAnsi="Montserrat" w:cs="Montserrat"/>
          <w:sz w:val="14"/>
          <w:szCs w:val="14"/>
        </w:rPr>
      </w:pPr>
    </w:p>
    <w:p w14:paraId="172EF93B"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4- La certificación FSC significa que los materiales proceden de bosques certificados y otras fuentes controladas gestionadas con prácticas como la tala selectiva, el mantenimiento de la biodiversidad y la replantación de árboles después de la tala, en consonancia con las normas mundiales de gestión forestal responsable. Para obtener más información sobre el FSC y la certificación FSC, visite https://fsc.org/en.</w:t>
      </w:r>
    </w:p>
    <w:p w14:paraId="001C0D2D" w14:textId="77777777" w:rsidR="008B577A" w:rsidRDefault="008B577A">
      <w:pPr>
        <w:rPr>
          <w:rFonts w:ascii="Montserrat" w:eastAsia="Montserrat" w:hAnsi="Montserrat" w:cs="Montserrat"/>
          <w:sz w:val="14"/>
          <w:szCs w:val="14"/>
        </w:rPr>
      </w:pPr>
    </w:p>
    <w:p w14:paraId="4F32286D"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5- </w:t>
      </w:r>
      <w:proofErr w:type="spellStart"/>
      <w:r>
        <w:rPr>
          <w:rFonts w:ascii="Montserrat" w:eastAsia="Montserrat" w:hAnsi="Montserrat" w:cs="Montserrat"/>
          <w:sz w:val="14"/>
          <w:szCs w:val="14"/>
        </w:rPr>
        <w:t>Alcantara</w:t>
      </w:r>
      <w:proofErr w:type="spellEnd"/>
      <w:r>
        <w:rPr>
          <w:rFonts w:ascii="Montserrat" w:eastAsia="Montserrat" w:hAnsi="Montserrat" w:cs="Montserrat"/>
          <w:sz w:val="14"/>
          <w:szCs w:val="14"/>
        </w:rPr>
        <w:t xml:space="preserve">® es una marca registrada de </w:t>
      </w:r>
      <w:proofErr w:type="spellStart"/>
      <w:r>
        <w:rPr>
          <w:rFonts w:ascii="Montserrat" w:eastAsia="Montserrat" w:hAnsi="Montserrat" w:cs="Montserrat"/>
          <w:sz w:val="14"/>
          <w:szCs w:val="14"/>
        </w:rPr>
        <w:t>Alcantara</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S.p.A</w:t>
      </w:r>
      <w:proofErr w:type="spellEnd"/>
      <w:r>
        <w:rPr>
          <w:rFonts w:ascii="Montserrat" w:eastAsia="Montserrat" w:hAnsi="Montserrat" w:cs="Montserrat"/>
          <w:sz w:val="14"/>
          <w:szCs w:val="14"/>
        </w:rPr>
        <w:t>.</w:t>
      </w:r>
    </w:p>
    <w:p w14:paraId="5245B677" w14:textId="77777777" w:rsidR="008B577A" w:rsidRDefault="008B577A">
      <w:pPr>
        <w:rPr>
          <w:rFonts w:ascii="Montserrat" w:eastAsia="Montserrat" w:hAnsi="Montserrat" w:cs="Montserrat"/>
          <w:sz w:val="14"/>
          <w:szCs w:val="14"/>
        </w:rPr>
      </w:pPr>
    </w:p>
    <w:p w14:paraId="5775C56D"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6- Basado en los esfuerzos de reducción y las compras de compensación de carbono. Para obtener más información, visite https://www.alcantara.com/sustainability/.</w:t>
      </w:r>
    </w:p>
    <w:p w14:paraId="5C23CA67" w14:textId="77777777" w:rsidR="008B577A" w:rsidRDefault="008B577A">
      <w:pPr>
        <w:rPr>
          <w:rFonts w:ascii="Montserrat" w:eastAsia="Montserrat" w:hAnsi="Montserrat" w:cs="Montserrat"/>
          <w:sz w:val="14"/>
          <w:szCs w:val="14"/>
        </w:rPr>
      </w:pPr>
    </w:p>
    <w:p w14:paraId="6418A928"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7- Controlado a 1000 ppm.</w:t>
      </w:r>
    </w:p>
    <w:p w14:paraId="211E5846" w14:textId="77777777" w:rsidR="008B577A" w:rsidRDefault="008B577A">
      <w:pPr>
        <w:rPr>
          <w:rFonts w:ascii="Montserrat" w:eastAsia="Montserrat" w:hAnsi="Montserrat" w:cs="Montserrat"/>
          <w:sz w:val="14"/>
          <w:szCs w:val="14"/>
        </w:rPr>
      </w:pPr>
    </w:p>
    <w:p w14:paraId="242D28C2"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8- Basado en los datos de consumo eléctrico de la planta de fabricación de Wuhan para 2023. El factor de emisión de carbono utilizado para el cálculo de la reducción se basa en el factor medio de emisión de dióxido de carbono para la electricidad en la región central de China, tal y como se publica en los «Factores de emisión de dióxido de carbono para la electricidad en 2021», publicados conjuntamente por el Ministerio de Ecología y Medio Ambiente de China y la Oficina Nacional de Estadística en 2024.</w:t>
      </w:r>
    </w:p>
    <w:p w14:paraId="73815E35" w14:textId="77777777" w:rsidR="008B577A" w:rsidRDefault="008B577A">
      <w:pPr>
        <w:rPr>
          <w:rFonts w:ascii="Montserrat" w:eastAsia="Montserrat" w:hAnsi="Montserrat" w:cs="Montserrat"/>
          <w:sz w:val="14"/>
          <w:szCs w:val="14"/>
        </w:rPr>
      </w:pPr>
    </w:p>
    <w:p w14:paraId="45081F40"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9- Rendimiento en relación con el año fiscal 2020/21. Esto excluye los empaques de los teléfonos inteligentes Lenovo, pero incluye los empaques de los teléfonos inteligentes RAZR a partir del año fiscal 2023/24.</w:t>
      </w:r>
    </w:p>
    <w:p w14:paraId="63A3A7CD" w14:textId="77777777" w:rsidR="008B577A" w:rsidRDefault="008B577A">
      <w:pPr>
        <w:rPr>
          <w:rFonts w:ascii="Montserrat" w:eastAsia="Montserrat" w:hAnsi="Montserrat" w:cs="Montserrat"/>
          <w:sz w:val="14"/>
          <w:szCs w:val="14"/>
        </w:rPr>
      </w:pPr>
    </w:p>
    <w:p w14:paraId="18693D3D"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10- No se detectó plástico en los empaques por parte de un laboratorio externo mediante los métodos de prueba del espectrómetro infrarrojo por transformada de Fourier (FTIR), la espectrometría de masas con cromatografía de gases por pirólisis (PGC-MS) y el espectrómetro de fluorescencia de rayos X de energía dispersiva (EDX). Las pinturas, tintas y adhesivos se excluyen de los cálculos del contenido de plástico.</w:t>
      </w:r>
    </w:p>
    <w:p w14:paraId="185F17DE" w14:textId="77777777" w:rsidR="008B577A" w:rsidRDefault="008B577A">
      <w:pPr>
        <w:rPr>
          <w:rFonts w:ascii="Montserrat" w:eastAsia="Montserrat" w:hAnsi="Montserrat" w:cs="Montserrat"/>
          <w:sz w:val="14"/>
          <w:szCs w:val="14"/>
        </w:rPr>
      </w:pPr>
    </w:p>
    <w:p w14:paraId="132356CC"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11- De media para productos comparables en relación con el año fiscal 2020/21.</w:t>
      </w:r>
    </w:p>
    <w:p w14:paraId="4DC59DF6" w14:textId="77777777" w:rsidR="008B577A" w:rsidRDefault="008B577A">
      <w:pPr>
        <w:rPr>
          <w:rFonts w:ascii="Montserrat" w:eastAsia="Montserrat" w:hAnsi="Montserrat" w:cs="Montserrat"/>
          <w:sz w:val="14"/>
          <w:szCs w:val="14"/>
        </w:rPr>
      </w:pPr>
    </w:p>
    <w:p w14:paraId="3149B5A4"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12- Basado en un tamaño de pantalla de 7,0 pulgadas, una resolución Super HD de 1,5K (1224*2992) y una frecuencia de actualización de 165 Hz.</w:t>
      </w:r>
    </w:p>
    <w:p w14:paraId="73CA3528" w14:textId="77777777" w:rsidR="008B577A" w:rsidRDefault="008B577A">
      <w:pPr>
        <w:rPr>
          <w:rFonts w:ascii="Montserrat" w:eastAsia="Montserrat" w:hAnsi="Montserrat" w:cs="Montserrat"/>
          <w:sz w:val="14"/>
          <w:szCs w:val="14"/>
        </w:rPr>
      </w:pPr>
    </w:p>
    <w:p w14:paraId="2F6644E8"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13- Datos de laboratorio de Motorola. En condiciones de brillo máximo (500 </w:t>
      </w:r>
      <w:proofErr w:type="spellStart"/>
      <w:r>
        <w:rPr>
          <w:rFonts w:ascii="Montserrat" w:eastAsia="Montserrat" w:hAnsi="Montserrat" w:cs="Montserrat"/>
          <w:sz w:val="14"/>
          <w:szCs w:val="14"/>
        </w:rPr>
        <w:t>nits</w:t>
      </w:r>
      <w:proofErr w:type="spellEnd"/>
      <w:r>
        <w:rPr>
          <w:rFonts w:ascii="Montserrat" w:eastAsia="Montserrat" w:hAnsi="Montserrat" w:cs="Montserrat"/>
          <w:sz w:val="14"/>
          <w:szCs w:val="14"/>
        </w:rPr>
        <w:t xml:space="preserve"> de luminancia blanca), la pantalla plegable del Motorola </w:t>
      </w:r>
      <w:proofErr w:type="spellStart"/>
      <w:r>
        <w:rPr>
          <w:rFonts w:ascii="Montserrat" w:eastAsia="Montserrat" w:hAnsi="Montserrat" w:cs="Montserrat"/>
          <w:sz w:val="14"/>
          <w:szCs w:val="14"/>
        </w:rPr>
        <w:t>Razr</w:t>
      </w:r>
      <w:proofErr w:type="spellEnd"/>
      <w:r>
        <w:rPr>
          <w:rFonts w:ascii="Montserrat" w:eastAsia="Montserrat" w:hAnsi="Montserrat" w:cs="Montserrat"/>
          <w:sz w:val="14"/>
          <w:szCs w:val="14"/>
        </w:rPr>
        <w:t xml:space="preserve"> 60 Ultra presenta una reducción del 13 % en el consumo de energía en comparación con el Motorola </w:t>
      </w:r>
      <w:proofErr w:type="spellStart"/>
      <w:r>
        <w:rPr>
          <w:rFonts w:ascii="Montserrat" w:eastAsia="Montserrat" w:hAnsi="Montserrat" w:cs="Montserrat"/>
          <w:sz w:val="14"/>
          <w:szCs w:val="14"/>
        </w:rPr>
        <w:t>Razr</w:t>
      </w:r>
      <w:proofErr w:type="spellEnd"/>
      <w:r>
        <w:rPr>
          <w:rFonts w:ascii="Montserrat" w:eastAsia="Montserrat" w:hAnsi="Montserrat" w:cs="Montserrat"/>
          <w:sz w:val="14"/>
          <w:szCs w:val="14"/>
        </w:rPr>
        <w:t xml:space="preserve"> 50 Ultra. El rendimiento real puede variar según la configuración del dispositivo, los métodos de prueba y otros factores.</w:t>
      </w:r>
    </w:p>
    <w:p w14:paraId="016E380D" w14:textId="77777777" w:rsidR="008B577A" w:rsidRDefault="008B577A">
      <w:pPr>
        <w:rPr>
          <w:rFonts w:ascii="Montserrat" w:eastAsia="Montserrat" w:hAnsi="Montserrat" w:cs="Montserrat"/>
          <w:sz w:val="14"/>
          <w:szCs w:val="14"/>
        </w:rPr>
      </w:pPr>
    </w:p>
    <w:p w14:paraId="7C68EDF0"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14- Probado en condiciones controladas de laboratorio, el teléfono es resistente al agua y a las salpicaduras con una clasificación IP48 (IEC 60529) y puede sumergirse hasta 1,5 metros en agua dulce y tranquila durante un máximo de 30 minutos. La exposición a condiciones que superen esta clasificación no está cubierta por la garantía. La resistencia disminuirá como resultado del desgaste normal. No está diseñado para funcionar mientras está sumergido bajo el agua. No lo expongas a agua a presión ni a líquidos que no sean agua dulce. No intentes cargar un teléfono mojado. Diseñado para proteger contra la entrada de objetos sólidos de más de 1 </w:t>
      </w:r>
      <w:proofErr w:type="spellStart"/>
      <w:r>
        <w:rPr>
          <w:rFonts w:ascii="Montserrat" w:eastAsia="Montserrat" w:hAnsi="Montserrat" w:cs="Montserrat"/>
          <w:sz w:val="14"/>
          <w:szCs w:val="14"/>
        </w:rPr>
        <w:t>mm.</w:t>
      </w:r>
      <w:proofErr w:type="spellEnd"/>
      <w:r>
        <w:rPr>
          <w:rFonts w:ascii="Montserrat" w:eastAsia="Montserrat" w:hAnsi="Montserrat" w:cs="Montserrat"/>
          <w:sz w:val="14"/>
          <w:szCs w:val="14"/>
        </w:rPr>
        <w:t xml:space="preserve"> No es resistente al agua ni al polvo.</w:t>
      </w:r>
    </w:p>
    <w:p w14:paraId="607CF843" w14:textId="77777777" w:rsidR="008B577A" w:rsidRDefault="008B577A">
      <w:pPr>
        <w:rPr>
          <w:rFonts w:ascii="Montserrat" w:eastAsia="Montserrat" w:hAnsi="Montserrat" w:cs="Montserrat"/>
          <w:sz w:val="14"/>
          <w:szCs w:val="14"/>
        </w:rPr>
      </w:pPr>
    </w:p>
    <w:p w14:paraId="354D1342"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15- Ha sobrevivido al menos a 10 caídas repetidas desde 1 m sobre superficies que imitan el asfalto, en comparación con un vidrio de </w:t>
      </w:r>
      <w:proofErr w:type="spellStart"/>
      <w:r>
        <w:rPr>
          <w:rFonts w:ascii="Montserrat" w:eastAsia="Montserrat" w:hAnsi="Montserrat" w:cs="Montserrat"/>
          <w:sz w:val="14"/>
          <w:szCs w:val="14"/>
        </w:rPr>
        <w:t>aluminosilicato</w:t>
      </w:r>
      <w:proofErr w:type="spellEnd"/>
      <w:r>
        <w:rPr>
          <w:rFonts w:ascii="Montserrat" w:eastAsia="Montserrat" w:hAnsi="Montserrat" w:cs="Montserrat"/>
          <w:sz w:val="14"/>
          <w:szCs w:val="14"/>
        </w:rPr>
        <w:t xml:space="preserve"> alternativo que falló en la primera caída. Los resultados se basan en pruebas de laboratorio de Corning; los resultados reales pueden variar.</w:t>
      </w:r>
    </w:p>
    <w:p w14:paraId="68E89A8C" w14:textId="77777777" w:rsidR="008B577A" w:rsidRDefault="008B577A">
      <w:pPr>
        <w:rPr>
          <w:rFonts w:ascii="Montserrat" w:eastAsia="Montserrat" w:hAnsi="Montserrat" w:cs="Montserrat"/>
          <w:sz w:val="14"/>
          <w:szCs w:val="14"/>
        </w:rPr>
      </w:pPr>
    </w:p>
    <w:p w14:paraId="3E7DE951"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16- Comparación realizada entre el límite elástico de 900 MPa de la placa de titanio utilizada en la bisagra del dispositivo y el límite elástico de 200 MPa del acero inoxidable quirúrgico 316L.</w:t>
      </w:r>
    </w:p>
    <w:p w14:paraId="7F6C96F2" w14:textId="77777777" w:rsidR="008B577A" w:rsidRDefault="008B577A">
      <w:pPr>
        <w:rPr>
          <w:rFonts w:ascii="Montserrat" w:eastAsia="Montserrat" w:hAnsi="Montserrat" w:cs="Montserrat"/>
          <w:sz w:val="14"/>
          <w:szCs w:val="14"/>
        </w:rPr>
      </w:pPr>
    </w:p>
    <w:p w14:paraId="03E7CFE8"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17- En comparación con la generación anterior </w:t>
      </w:r>
      <w:proofErr w:type="spellStart"/>
      <w:r>
        <w:rPr>
          <w:rFonts w:ascii="Montserrat" w:eastAsia="Montserrat" w:hAnsi="Montserrat" w:cs="Montserrat"/>
          <w:sz w:val="14"/>
          <w:szCs w:val="14"/>
        </w:rPr>
        <w:t>MediaTek</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Dimensity</w:t>
      </w:r>
      <w:proofErr w:type="spellEnd"/>
      <w:r>
        <w:rPr>
          <w:rFonts w:ascii="Montserrat" w:eastAsia="Montserrat" w:hAnsi="Montserrat" w:cs="Montserrat"/>
          <w:sz w:val="14"/>
          <w:szCs w:val="14"/>
        </w:rPr>
        <w:t xml:space="preserve"> 7300X</w:t>
      </w:r>
    </w:p>
    <w:p w14:paraId="6F1FB2D9" w14:textId="77777777" w:rsidR="008B577A" w:rsidRDefault="008B577A">
      <w:pPr>
        <w:rPr>
          <w:rFonts w:ascii="Montserrat" w:eastAsia="Montserrat" w:hAnsi="Montserrat" w:cs="Montserrat"/>
          <w:sz w:val="14"/>
          <w:szCs w:val="14"/>
        </w:rPr>
      </w:pPr>
    </w:p>
    <w:p w14:paraId="2E1D182F"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18- Pruebas realizadas en un entorno controlado a temperatura ambiente, utilizando protocolos de pruebas de vida útil aceleradas; hay muchos factores, no todos ellos incluidos en dicho protocolo de pruebas, que afectan a la durabilidad de un teléfono; sujeto a la garantía limitada estándar de Motorola.</w:t>
      </w:r>
    </w:p>
    <w:p w14:paraId="2D358589" w14:textId="77777777" w:rsidR="008B577A" w:rsidRDefault="008B577A">
      <w:pPr>
        <w:rPr>
          <w:rFonts w:ascii="Montserrat" w:eastAsia="Montserrat" w:hAnsi="Montserrat" w:cs="Montserrat"/>
          <w:sz w:val="14"/>
          <w:szCs w:val="14"/>
        </w:rPr>
      </w:pPr>
    </w:p>
    <w:p w14:paraId="7950B707"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19- El rendimiento de </w:t>
      </w:r>
      <w:proofErr w:type="spellStart"/>
      <w:r>
        <w:rPr>
          <w:rFonts w:ascii="Montserrat" w:eastAsia="Montserrat" w:hAnsi="Montserrat" w:cs="Montserrat"/>
          <w:sz w:val="14"/>
          <w:szCs w:val="14"/>
        </w:rPr>
        <w:t>Gorilla</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Glass</w:t>
      </w:r>
      <w:proofErr w:type="spellEnd"/>
      <w:r>
        <w:rPr>
          <w:rFonts w:ascii="Montserrat" w:eastAsia="Montserrat" w:hAnsi="Montserrat" w:cs="Montserrat"/>
          <w:sz w:val="14"/>
          <w:szCs w:val="14"/>
        </w:rPr>
        <w:t xml:space="preserve"> 7i se basa en pruebas de laboratorio en condiciones controladas. El rendimiento real puede variar en función del uso específico, las condiciones ambientales y otros factores. Aunque </w:t>
      </w:r>
      <w:proofErr w:type="spellStart"/>
      <w:r>
        <w:rPr>
          <w:rFonts w:ascii="Montserrat" w:eastAsia="Montserrat" w:hAnsi="Montserrat" w:cs="Montserrat"/>
          <w:sz w:val="14"/>
          <w:szCs w:val="14"/>
        </w:rPr>
        <w:t>Gorilla</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Glass</w:t>
      </w:r>
      <w:proofErr w:type="spellEnd"/>
      <w:r>
        <w:rPr>
          <w:rFonts w:ascii="Montserrat" w:eastAsia="Montserrat" w:hAnsi="Montserrat" w:cs="Montserrat"/>
          <w:sz w:val="14"/>
          <w:szCs w:val="14"/>
        </w:rPr>
        <w:t xml:space="preserve"> 7i está diseñado para mejorar la durabilidad y proporcionar una mayor resistencia a las caídas y los arañazos en comparación con el vidrio de </w:t>
      </w:r>
      <w:proofErr w:type="spellStart"/>
      <w:r>
        <w:rPr>
          <w:rFonts w:ascii="Montserrat" w:eastAsia="Montserrat" w:hAnsi="Montserrat" w:cs="Montserrat"/>
          <w:sz w:val="14"/>
          <w:szCs w:val="14"/>
        </w:rPr>
        <w:t>aluminósilicato</w:t>
      </w:r>
      <w:proofErr w:type="spellEnd"/>
      <w:r>
        <w:rPr>
          <w:rFonts w:ascii="Montserrat" w:eastAsia="Montserrat" w:hAnsi="Montserrat" w:cs="Montserrat"/>
          <w:sz w:val="14"/>
          <w:szCs w:val="14"/>
        </w:rPr>
        <w:t xml:space="preserve"> de litio de la competencia, no es indestructible y puede sufrir daños en determinadas condiciones. Los usuarios deben tener cuidado y evitar someter sus dispositivos a riesgos innecesarios.</w:t>
      </w:r>
    </w:p>
    <w:p w14:paraId="288A74B7" w14:textId="77777777" w:rsidR="008B577A" w:rsidRDefault="008B577A">
      <w:pPr>
        <w:rPr>
          <w:rFonts w:ascii="Montserrat" w:eastAsia="Montserrat" w:hAnsi="Montserrat" w:cs="Montserrat"/>
          <w:sz w:val="14"/>
          <w:szCs w:val="14"/>
        </w:rPr>
      </w:pPr>
    </w:p>
    <w:p w14:paraId="62AC5CFB"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20- Las normas MIL-SPEC del Departamento de Defensa de los Estados Unidos establecen metodologías para someter a prueba los productos frente a tensiones ambientales en condiciones de laboratorio controladas. Motorola prueba los dispositivos frente a condiciones físicas y ambientales peligrosas en categorías y procedimientos seleccionados de la norma MIL-STD-810H para determinar su durabilidad. Dichas pruebas no garantizan el rendimiento futuro en estas condiciones de prueba. El motorola </w:t>
      </w:r>
      <w:proofErr w:type="spellStart"/>
      <w:r>
        <w:rPr>
          <w:rFonts w:ascii="Montserrat" w:eastAsia="Montserrat" w:hAnsi="Montserrat" w:cs="Montserrat"/>
          <w:sz w:val="14"/>
          <w:szCs w:val="14"/>
        </w:rPr>
        <w:t>edge</w:t>
      </w:r>
      <w:proofErr w:type="spellEnd"/>
      <w:r>
        <w:rPr>
          <w:rFonts w:ascii="Montserrat" w:eastAsia="Montserrat" w:hAnsi="Montserrat" w:cs="Montserrat"/>
          <w:sz w:val="14"/>
          <w:szCs w:val="14"/>
        </w:rPr>
        <w:t xml:space="preserve"> 60 se ha sometido a pruebas en 16 categorías y 14 procedimientos MIL-STD-810H para demostrar su resistencia. El uso indebido, como el que se recoge en las pruebas MIL-STD 810H, no está cubierto por la garantía estándar de Motorola.</w:t>
      </w:r>
    </w:p>
    <w:p w14:paraId="0977F47C" w14:textId="77777777" w:rsidR="008B577A" w:rsidRDefault="008B577A">
      <w:pPr>
        <w:rPr>
          <w:rFonts w:ascii="Montserrat" w:eastAsia="Montserrat" w:hAnsi="Montserrat" w:cs="Montserrat"/>
          <w:sz w:val="14"/>
          <w:szCs w:val="14"/>
        </w:rPr>
      </w:pPr>
    </w:p>
    <w:p w14:paraId="59EAF0B8"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21- Probado en condiciones controladas de laboratorio, el teléfono es resistente al agua, las salpicaduras y el polvo según las clasificaciones IP68 e IP69 (IEC 60529). El teléfono puede sumergirse hasta 1,5 metros en agua dulce y tranquila durante un máximo de 30 minutos, y está protegido contra chorros de agua potentes y a alta temperatura durante un máximo de 30 segundos. La exposición a condiciones que superen estas clasificaciones no está cubierta por la garantía. La resistencia disminuirá como resultado del desgaste normal. No está diseñado para funcionar mientras está sumergido bajo el agua. No lo exponga a líquidos que no sean agua dulce. No intente cargar un teléfono mojado. Diseñado para proporcionar protección contra la entrada de objetos extraños sólidos de cualquier tamaño. No es resistente al agua.</w:t>
      </w:r>
    </w:p>
    <w:p w14:paraId="25219B1C" w14:textId="77777777" w:rsidR="008B577A" w:rsidRDefault="008B577A">
      <w:pPr>
        <w:rPr>
          <w:rFonts w:ascii="Montserrat" w:eastAsia="Montserrat" w:hAnsi="Montserrat" w:cs="Montserrat"/>
          <w:sz w:val="14"/>
          <w:szCs w:val="14"/>
        </w:rPr>
      </w:pPr>
    </w:p>
    <w:p w14:paraId="154859F7"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 xml:space="preserve">22- Resultado aplicable a los modelos de venta europeos XT2503-4. La calificación ecológica puntúa el rendimiento medioambiental de los teléfonos móviles basándose en una evaluación objetiva de los indicadores del ciclo de vida y de la economía circular. La puntuación máxima posible en la calificación ecológica es 100, que corresponde al máximo rendimiento medioambiental. Cuanto más se acerque la </w:t>
      </w:r>
      <w:r>
        <w:rPr>
          <w:rFonts w:ascii="Montserrat" w:eastAsia="Montserrat" w:hAnsi="Montserrat" w:cs="Montserrat"/>
          <w:sz w:val="14"/>
          <w:szCs w:val="14"/>
        </w:rPr>
        <w:lastRenderedPageBreak/>
        <w:t xml:space="preserve">puntuación a 100, mejor será el rendimiento medioambiental del dispositivo. Además, la calificación ecológica ofrece orientación en cinco áreas clave: durabilidad, </w:t>
      </w:r>
      <w:proofErr w:type="spellStart"/>
      <w:r>
        <w:rPr>
          <w:rFonts w:ascii="Montserrat" w:eastAsia="Montserrat" w:hAnsi="Montserrat" w:cs="Montserrat"/>
          <w:sz w:val="14"/>
          <w:szCs w:val="14"/>
        </w:rPr>
        <w:t>reparabilidad</w:t>
      </w:r>
      <w:proofErr w:type="spellEnd"/>
      <w:r>
        <w:rPr>
          <w:rFonts w:ascii="Montserrat" w:eastAsia="Montserrat" w:hAnsi="Montserrat" w:cs="Montserrat"/>
          <w:sz w:val="14"/>
          <w:szCs w:val="14"/>
        </w:rPr>
        <w:t>, reciclabilidad, eficiencia climática y eficiencia de los recursos. Para obtener más información sobre la calificación ecológica y las puntuaciones de los dispositivos, visite https://www.ecoratingdevices.com.</w:t>
      </w:r>
    </w:p>
    <w:p w14:paraId="13B01593" w14:textId="77777777" w:rsidR="008B577A" w:rsidRDefault="008B577A">
      <w:pPr>
        <w:rPr>
          <w:rFonts w:ascii="Montserrat" w:eastAsia="Montserrat" w:hAnsi="Montserrat" w:cs="Montserrat"/>
          <w:sz w:val="14"/>
          <w:szCs w:val="14"/>
        </w:rPr>
      </w:pPr>
    </w:p>
    <w:p w14:paraId="65386EC2"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23- Procedimiento de validación de declaraciones medioambientales (ECVP) para clasificaciones de cero residuos, UL 2799A, primera edición, con fecha del 20 de julio</w:t>
      </w:r>
    </w:p>
    <w:p w14:paraId="40FDF7D2" w14:textId="77777777" w:rsidR="008B577A" w:rsidRDefault="00000000">
      <w:pPr>
        <w:rPr>
          <w:rFonts w:ascii="Montserrat" w:eastAsia="Montserrat" w:hAnsi="Montserrat" w:cs="Montserrat"/>
          <w:sz w:val="14"/>
          <w:szCs w:val="14"/>
        </w:rPr>
      </w:pPr>
      <w:r>
        <w:rPr>
          <w:rFonts w:ascii="Montserrat" w:eastAsia="Montserrat" w:hAnsi="Montserrat" w:cs="Montserrat"/>
          <w:sz w:val="14"/>
          <w:szCs w:val="14"/>
        </w:rPr>
        <w:t>de 2018.</w:t>
      </w:r>
    </w:p>
    <w:sectPr w:rsidR="008B577A">
      <w:headerReference w:type="default" r:id="rId8"/>
      <w:pgSz w:w="11906" w:h="16838"/>
      <w:pgMar w:top="1134" w:right="1134" w:bottom="1134" w:left="1134"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63C8F" w14:textId="77777777" w:rsidR="005C4E78" w:rsidRDefault="005C4E78">
      <w:r>
        <w:separator/>
      </w:r>
    </w:p>
  </w:endnote>
  <w:endnote w:type="continuationSeparator" w:id="0">
    <w:p w14:paraId="46838605" w14:textId="77777777" w:rsidR="005C4E78" w:rsidRDefault="005C4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C5B5F03-AFB2-4FC2-98E4-68FD359E124A}"/>
  </w:font>
  <w:font w:name="Tahoma">
    <w:panose1 w:val="020B0604030504040204"/>
    <w:charset w:val="00"/>
    <w:family w:val="swiss"/>
    <w:pitch w:val="variable"/>
    <w:sig w:usb0="E1002EFF" w:usb1="C000605B" w:usb2="00000029" w:usb3="00000000" w:csb0="000101FF" w:csb1="00000000"/>
    <w:embedRegular r:id="rId2" w:fontKey="{6F367D2C-DD4F-4EBB-9792-F016BA19567F}"/>
    <w:embedBold r:id="rId3" w:fontKey="{2852ED0D-38C2-41D0-9FF8-1971C8A288B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DAD986AB-D474-411C-80C2-D0C7D8812C1B}"/>
    <w:embedItalic r:id="rId5" w:fontKey="{1D2B6089-19DA-44D3-84BA-8A4D2F70EC75}"/>
  </w:font>
  <w:font w:name="Montserrat">
    <w:charset w:val="00"/>
    <w:family w:val="auto"/>
    <w:pitch w:val="variable"/>
    <w:sig w:usb0="2000020F" w:usb1="00000003" w:usb2="00000000" w:usb3="00000000" w:csb0="00000197" w:csb1="00000000"/>
    <w:embedRegular r:id="rId6" w:fontKey="{6FC0A04D-6EFD-4468-9157-52A0109DF14B}"/>
    <w:embedBold r:id="rId7" w:fontKey="{6840F00A-D9A6-478F-A4C6-AF971092854C}"/>
    <w:embedItalic r:id="rId8" w:fontKey="{7F23D777-CC37-451D-BC61-F0D6D0A8D1E4}"/>
    <w:embedBoldItalic r:id="rId9" w:fontKey="{755629E7-45A2-49A2-9728-E13D2D8D4E26}"/>
  </w:font>
  <w:font w:name="Calibri">
    <w:panose1 w:val="020F0502020204030204"/>
    <w:charset w:val="00"/>
    <w:family w:val="swiss"/>
    <w:pitch w:val="variable"/>
    <w:sig w:usb0="E4002EFF" w:usb1="C200247B" w:usb2="00000009" w:usb3="00000000" w:csb0="000001FF" w:csb1="00000000"/>
    <w:embedRegular r:id="rId10" w:fontKey="{96ABA240-81C9-427D-A5A0-3C1C127B347C}"/>
  </w:font>
  <w:font w:name="Cambria">
    <w:panose1 w:val="02040503050406030204"/>
    <w:charset w:val="00"/>
    <w:family w:val="roman"/>
    <w:pitch w:val="variable"/>
    <w:sig w:usb0="E00006FF" w:usb1="420024FF" w:usb2="02000000" w:usb3="00000000" w:csb0="0000019F" w:csb1="00000000"/>
    <w:embedRegular r:id="rId11" w:fontKey="{5651B8A7-BF8F-406D-BD3F-81CF0BCE0A0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18C1A" w14:textId="77777777" w:rsidR="005C4E78" w:rsidRDefault="005C4E78">
      <w:r>
        <w:separator/>
      </w:r>
    </w:p>
  </w:footnote>
  <w:footnote w:type="continuationSeparator" w:id="0">
    <w:p w14:paraId="5C4659AB" w14:textId="77777777" w:rsidR="005C4E78" w:rsidRDefault="005C4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D4FA2" w14:textId="77777777" w:rsidR="008B577A" w:rsidRDefault="008B577A"/>
  <w:p w14:paraId="12B4E66D" w14:textId="77777777" w:rsidR="008B577A" w:rsidRDefault="00000000">
    <w:r>
      <w:rPr>
        <w:noProof/>
      </w:rPr>
      <w:drawing>
        <wp:inline distT="114300" distB="114300" distL="114300" distR="114300" wp14:anchorId="7880F8BF" wp14:editId="06D3AB74">
          <wp:extent cx="1632321" cy="5762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2321" cy="57626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91F3E"/>
    <w:multiLevelType w:val="multilevel"/>
    <w:tmpl w:val="838032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1" w15:restartNumberingAfterBreak="0">
    <w:nsid w:val="23A2303F"/>
    <w:multiLevelType w:val="multilevel"/>
    <w:tmpl w:val="5F98DE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2" w15:restartNumberingAfterBreak="0">
    <w:nsid w:val="3E0A49D8"/>
    <w:multiLevelType w:val="multilevel"/>
    <w:tmpl w:val="5344B3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3" w15:restartNumberingAfterBreak="0">
    <w:nsid w:val="4A431E5A"/>
    <w:multiLevelType w:val="multilevel"/>
    <w:tmpl w:val="48D234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abstractNum w:abstractNumId="4" w15:restartNumberingAfterBreak="0">
    <w:nsid w:val="634819AC"/>
    <w:multiLevelType w:val="multilevel"/>
    <w:tmpl w:val="3E7A34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1800" w:hanging="360"/>
      </w:pPr>
      <w:rPr>
        <w:rFonts w:ascii="Noto Sans Symbols" w:eastAsia="Noto Sans Symbols" w:hAnsi="Noto Sans Symbols" w:cs="Noto Sans Symbols"/>
      </w:rPr>
    </w:lvl>
    <w:lvl w:ilvl="4">
      <w:start w:val="1"/>
      <w:numFmt w:val="bullet"/>
      <w:lvlText w:val="●"/>
      <w:lvlJc w:val="left"/>
      <w:pPr>
        <w:ind w:left="2160" w:hanging="360"/>
      </w:pPr>
      <w:rPr>
        <w:rFonts w:ascii="Noto Sans Symbols" w:eastAsia="Noto Sans Symbols" w:hAnsi="Noto Sans Symbols" w:cs="Noto Sans Symbols"/>
      </w:rPr>
    </w:lvl>
    <w:lvl w:ilvl="5">
      <w:start w:val="1"/>
      <w:numFmt w:val="bullet"/>
      <w:lvlText w:val="●"/>
      <w:lvlJc w:val="left"/>
      <w:pPr>
        <w:ind w:left="2520" w:hanging="360"/>
      </w:pPr>
      <w:rPr>
        <w:rFonts w:ascii="Noto Sans Symbols" w:eastAsia="Noto Sans Symbols" w:hAnsi="Noto Sans Symbols" w:cs="Noto Sans Symbols"/>
      </w:rPr>
    </w:lvl>
    <w:lvl w:ilvl="6">
      <w:start w:val="1"/>
      <w:numFmt w:val="bullet"/>
      <w:lvlText w:val="●"/>
      <w:lvlJc w:val="left"/>
      <w:pPr>
        <w:ind w:left="2880" w:hanging="360"/>
      </w:pPr>
      <w:rPr>
        <w:rFonts w:ascii="Noto Sans Symbols" w:eastAsia="Noto Sans Symbols" w:hAnsi="Noto Sans Symbols" w:cs="Noto Sans Symbols"/>
      </w:rPr>
    </w:lvl>
    <w:lvl w:ilvl="7">
      <w:start w:val="1"/>
      <w:numFmt w:val="bullet"/>
      <w:lvlText w:val="●"/>
      <w:lvlJc w:val="left"/>
      <w:pPr>
        <w:ind w:left="3240" w:hanging="360"/>
      </w:pPr>
      <w:rPr>
        <w:rFonts w:ascii="Noto Sans Symbols" w:eastAsia="Noto Sans Symbols" w:hAnsi="Noto Sans Symbols" w:cs="Noto Sans Symbols"/>
      </w:rPr>
    </w:lvl>
    <w:lvl w:ilvl="8">
      <w:start w:val="1"/>
      <w:numFmt w:val="bullet"/>
      <w:lvlText w:val="●"/>
      <w:lvlJc w:val="left"/>
      <w:pPr>
        <w:ind w:left="3600" w:hanging="360"/>
      </w:pPr>
      <w:rPr>
        <w:rFonts w:ascii="Noto Sans Symbols" w:eastAsia="Noto Sans Symbols" w:hAnsi="Noto Sans Symbols" w:cs="Noto Sans Symbols"/>
      </w:rPr>
    </w:lvl>
  </w:abstractNum>
  <w:num w:numId="1" w16cid:durableId="87242727">
    <w:abstractNumId w:val="4"/>
  </w:num>
  <w:num w:numId="2" w16cid:durableId="1568492196">
    <w:abstractNumId w:val="1"/>
  </w:num>
  <w:num w:numId="3" w16cid:durableId="969748605">
    <w:abstractNumId w:val="3"/>
  </w:num>
  <w:num w:numId="4" w16cid:durableId="1560247785">
    <w:abstractNumId w:val="0"/>
  </w:num>
  <w:num w:numId="5" w16cid:durableId="341631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77A"/>
    <w:rsid w:val="000A5836"/>
    <w:rsid w:val="005C4E78"/>
    <w:rsid w:val="006D3443"/>
    <w:rsid w:val="008B577A"/>
    <w:rsid w:val="008F6490"/>
    <w:rsid w:val="00D034FD"/>
    <w:rsid w:val="00E7286C"/>
    <w:rsid w:val="00EA0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70B05"/>
  <w15:docId w15:val="{D7CFD1D6-E4B6-4BF3-AB19-8147B6416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ahoma" w:hAnsi="Tahoma" w:cs="Tahoma"/>
        <w:sz w:val="28"/>
        <w:szCs w:val="28"/>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otorola.com/us/en/about/corporate-responsibility-environmen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2776</Words>
  <Characters>15825</Characters>
  <Application>Microsoft Office Word</Application>
  <DocSecurity>0</DocSecurity>
  <Lines>131</Lines>
  <Paragraphs>37</Paragraphs>
  <ScaleCrop>false</ScaleCrop>
  <Company/>
  <LinksUpToDate>false</LinksUpToDate>
  <CharactersWithSpaces>18564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Gisel Cuellar</dc:creator>
  <cp:lastModifiedBy>Gisel Cuellar</cp:lastModifiedBy>
  <cp:revision>2</cp:revision>
  <dcterms:created xsi:type="dcterms:W3CDTF">2025-09-24T21:23:00Z</dcterms:created>
  <dcterms:modified xsi:type="dcterms:W3CDTF">2025-09-24T21:23:00Z</dcterms:modified>
</cp:coreProperties>
</file>