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Montserrat" w:cs="Montserrat" w:eastAsia="Montserrat" w:hAnsi="Montserrat"/>
          <w:b w:val="1"/>
          <w:sz w:val="26"/>
          <w:szCs w:val="26"/>
        </w:rPr>
      </w:pPr>
      <w:r w:rsidDel="00000000" w:rsidR="00000000" w:rsidRPr="00000000">
        <w:rPr>
          <w:rFonts w:ascii="Montserrat" w:cs="Montserrat" w:eastAsia="Montserrat" w:hAnsi="Montserrat"/>
          <w:b w:val="1"/>
          <w:sz w:val="26"/>
          <w:szCs w:val="26"/>
          <w:rtl w:val="0"/>
        </w:rPr>
        <w:t xml:space="preserve">Motorola lanza en Guatemala el moto g56 5G con enorme batería, durabilidad extrema y sistema de cámara impulsado por moto ai</w:t>
      </w:r>
    </w:p>
    <w:p w:rsidR="00000000" w:rsidDel="00000000" w:rsidP="00000000" w:rsidRDefault="00000000" w:rsidRPr="00000000" w14:paraId="00000002">
      <w:pPr>
        <w:spacing w:after="0" w:line="240" w:lineRule="auto"/>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03">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Guatemala, 30 de septiembre de 2025.-</w:t>
      </w:r>
      <w:r w:rsidDel="00000000" w:rsidR="00000000" w:rsidRPr="00000000">
        <w:rPr>
          <w:rFonts w:ascii="Montserrat" w:cs="Montserrat" w:eastAsia="Montserrat" w:hAnsi="Montserrat"/>
          <w:sz w:val="22"/>
          <w:szCs w:val="22"/>
          <w:rtl w:val="0"/>
        </w:rPr>
        <w:t xml:space="preserve">Tanto si los usuarios están viajando, explorando actividades al aire libre o flexionando sus músculos creativos, necesitan que su teléfono les siga el ritmo. Por eso, la </w:t>
      </w:r>
      <w:r w:rsidDel="00000000" w:rsidR="00000000" w:rsidRPr="00000000">
        <w:rPr>
          <w:rFonts w:ascii="Montserrat" w:cs="Montserrat" w:eastAsia="Montserrat" w:hAnsi="Montserrat"/>
          <w:b w:val="1"/>
          <w:sz w:val="22"/>
          <w:szCs w:val="22"/>
          <w:rtl w:val="0"/>
        </w:rPr>
        <w:t xml:space="preserve">última gama de moto g</w:t>
      </w:r>
      <w:r w:rsidDel="00000000" w:rsidR="00000000" w:rsidRPr="00000000">
        <w:rPr>
          <w:rFonts w:ascii="Montserrat" w:cs="Montserrat" w:eastAsia="Montserrat" w:hAnsi="Montserrat"/>
          <w:sz w:val="22"/>
          <w:szCs w:val="22"/>
          <w:rtl w:val="0"/>
        </w:rPr>
        <w:t xml:space="preserve"> tiene un diseño atractivo y duradero, y cumple los requisitos de durabilidad de grado militar</w:t>
      </w:r>
      <w:r w:rsidDel="00000000" w:rsidR="00000000" w:rsidRPr="00000000">
        <w:rPr>
          <w:rFonts w:ascii="Montserrat" w:cs="Montserrat" w:eastAsia="Montserrat" w:hAnsi="Montserrat"/>
          <w:sz w:val="22"/>
          <w:szCs w:val="22"/>
          <w:vertAlign w:val="superscript"/>
          <w:rtl w:val="0"/>
        </w:rPr>
        <w:t xml:space="preserve">3</w:t>
      </w:r>
      <w:r w:rsidDel="00000000" w:rsidR="00000000" w:rsidRPr="00000000">
        <w:rPr>
          <w:rFonts w:ascii="Montserrat" w:cs="Montserrat" w:eastAsia="Montserrat" w:hAnsi="Montserrat"/>
          <w:sz w:val="22"/>
          <w:szCs w:val="22"/>
          <w:rtl w:val="0"/>
        </w:rPr>
        <w:t xml:space="preserve"> para una mayor protección. </w:t>
      </w:r>
      <w:r w:rsidDel="00000000" w:rsidR="00000000" w:rsidRPr="00000000">
        <w:rPr>
          <w:rFonts w:ascii="Montserrat" w:cs="Montserrat" w:eastAsia="Montserrat" w:hAnsi="Montserrat"/>
          <w:b w:val="1"/>
          <w:sz w:val="22"/>
          <w:szCs w:val="22"/>
          <w:rtl w:val="0"/>
        </w:rPr>
        <w:t xml:space="preserve">Motorola</w:t>
      </w:r>
      <w:r w:rsidDel="00000000" w:rsidR="00000000" w:rsidRPr="00000000">
        <w:rPr>
          <w:rFonts w:ascii="Montserrat" w:cs="Montserrat" w:eastAsia="Montserrat" w:hAnsi="Montserrat"/>
          <w:sz w:val="22"/>
          <w:szCs w:val="22"/>
          <w:rtl w:val="0"/>
        </w:rPr>
        <w:t xml:space="preserve"> presenta </w:t>
      </w:r>
      <w:r w:rsidDel="00000000" w:rsidR="00000000" w:rsidRPr="00000000">
        <w:rPr>
          <w:rFonts w:ascii="Montserrat" w:cs="Montserrat" w:eastAsia="Montserrat" w:hAnsi="Montserrat"/>
          <w:b w:val="1"/>
          <w:sz w:val="22"/>
          <w:szCs w:val="22"/>
          <w:rtl w:val="0"/>
        </w:rPr>
        <w:t xml:space="preserve">moto g56 5G</w:t>
      </w:r>
      <w:r w:rsidDel="00000000" w:rsidR="00000000" w:rsidRPr="00000000">
        <w:rPr>
          <w:rFonts w:ascii="Montserrat" w:cs="Montserrat" w:eastAsia="Montserrat" w:hAnsi="Montserrat"/>
          <w:sz w:val="22"/>
          <w:szCs w:val="22"/>
          <w:rtl w:val="0"/>
        </w:rPr>
        <w:t xml:space="preserve">, el cual ofrece una combinación única de características, centrándose en una </w:t>
      </w:r>
      <w:r w:rsidDel="00000000" w:rsidR="00000000" w:rsidRPr="00000000">
        <w:rPr>
          <w:rFonts w:ascii="Montserrat" w:cs="Montserrat" w:eastAsia="Montserrat" w:hAnsi="Montserrat"/>
          <w:b w:val="1"/>
          <w:sz w:val="22"/>
          <w:szCs w:val="22"/>
          <w:rtl w:val="0"/>
        </w:rPr>
        <w:t xml:space="preserve">potente duración de la batería</w:t>
      </w:r>
      <w:r w:rsidDel="00000000" w:rsidR="00000000" w:rsidRPr="00000000">
        <w:rPr>
          <w:rFonts w:ascii="Montserrat" w:cs="Montserrat" w:eastAsia="Montserrat" w:hAnsi="Montserrat"/>
          <w:sz w:val="22"/>
          <w:szCs w:val="22"/>
          <w:rtl w:val="0"/>
        </w:rPr>
        <w:t xml:space="preserve">, un entretenimiento impresionante y una </w:t>
      </w:r>
      <w:r w:rsidDel="00000000" w:rsidR="00000000" w:rsidRPr="00000000">
        <w:rPr>
          <w:rFonts w:ascii="Montserrat" w:cs="Montserrat" w:eastAsia="Montserrat" w:hAnsi="Montserrat"/>
          <w:b w:val="1"/>
          <w:sz w:val="22"/>
          <w:szCs w:val="22"/>
          <w:rtl w:val="0"/>
        </w:rPr>
        <w:t xml:space="preserve">vívida captura de contenidos</w:t>
      </w:r>
      <w:r w:rsidDel="00000000" w:rsidR="00000000" w:rsidRPr="00000000">
        <w:rPr>
          <w:rFonts w:ascii="Montserrat" w:cs="Montserrat" w:eastAsia="Montserrat" w:hAnsi="Montserrat"/>
          <w:sz w:val="22"/>
          <w:szCs w:val="22"/>
          <w:rtl w:val="0"/>
        </w:rPr>
        <w:t xml:space="preserve">, todo ello en una colorida paleta </w:t>
      </w:r>
      <w:r w:rsidDel="00000000" w:rsidR="00000000" w:rsidRPr="00000000">
        <w:rPr>
          <w:rFonts w:ascii="Montserrat" w:cs="Montserrat" w:eastAsia="Montserrat" w:hAnsi="Montserrat"/>
          <w:b w:val="1"/>
          <w:sz w:val="22"/>
          <w:szCs w:val="22"/>
          <w:rtl w:val="0"/>
        </w:rPr>
        <w:t xml:space="preserve">Pantone</w:t>
      </w:r>
      <w:r w:rsidDel="00000000" w:rsidR="00000000" w:rsidRPr="00000000">
        <w:rPr>
          <w:rFonts w:ascii="Montserrat" w:cs="Montserrat" w:eastAsia="Montserrat" w:hAnsi="Montserrat"/>
          <w:sz w:val="22"/>
          <w:szCs w:val="22"/>
          <w:rtl w:val="0"/>
        </w:rPr>
        <w:t xml:space="preserve">.</w:t>
      </w:r>
    </w:p>
    <w:p w:rsidR="00000000" w:rsidDel="00000000" w:rsidP="00000000" w:rsidRDefault="00000000" w:rsidRPr="00000000" w14:paraId="00000004">
      <w:pPr>
        <w:spacing w:after="0" w:line="240" w:lineRule="auto"/>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5">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Pr>
        <w:drawing>
          <wp:inline distB="114300" distT="114300" distL="114300" distR="114300">
            <wp:extent cx="5612130" cy="37465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61213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Un bonito diseño se une a una durabilidad extrema con el moto g56 5G</w:t>
      </w:r>
      <w:r w:rsidDel="00000000" w:rsidR="00000000" w:rsidRPr="00000000">
        <w:rPr>
          <w:rtl w:val="0"/>
        </w:rPr>
      </w:r>
    </w:p>
    <w:p w:rsidR="00000000" w:rsidDel="00000000" w:rsidP="00000000" w:rsidRDefault="00000000" w:rsidRPr="00000000" w14:paraId="00000007">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El </w:t>
      </w:r>
      <w:r w:rsidDel="00000000" w:rsidR="00000000" w:rsidRPr="00000000">
        <w:rPr>
          <w:rFonts w:ascii="Montserrat" w:cs="Montserrat" w:eastAsia="Montserrat" w:hAnsi="Montserrat"/>
          <w:b w:val="1"/>
          <w:sz w:val="22"/>
          <w:szCs w:val="22"/>
          <w:rtl w:val="0"/>
        </w:rPr>
        <w:t xml:space="preserve">moto g56 5G</w:t>
      </w:r>
      <w:r w:rsidDel="00000000" w:rsidR="00000000" w:rsidRPr="00000000">
        <w:rPr>
          <w:rFonts w:ascii="Montserrat" w:cs="Montserrat" w:eastAsia="Montserrat" w:hAnsi="Montserrat"/>
          <w:sz w:val="22"/>
          <w:szCs w:val="22"/>
          <w:rtl w:val="0"/>
        </w:rPr>
        <w:t xml:space="preserve"> combina el tacto suave de un </w:t>
      </w:r>
      <w:r w:rsidDel="00000000" w:rsidR="00000000" w:rsidRPr="00000000">
        <w:rPr>
          <w:rFonts w:ascii="Montserrat" w:cs="Montserrat" w:eastAsia="Montserrat" w:hAnsi="Montserrat"/>
          <w:b w:val="1"/>
          <w:sz w:val="22"/>
          <w:szCs w:val="22"/>
          <w:rtl w:val="0"/>
        </w:rPr>
        <w:t xml:space="preserve">acabado premium</w:t>
      </w:r>
      <w:r w:rsidDel="00000000" w:rsidR="00000000" w:rsidRPr="00000000">
        <w:rPr>
          <w:rFonts w:ascii="Montserrat" w:cs="Montserrat" w:eastAsia="Montserrat" w:hAnsi="Montserrat"/>
          <w:sz w:val="22"/>
          <w:szCs w:val="22"/>
          <w:rtl w:val="0"/>
        </w:rPr>
        <w:t xml:space="preserve"> con el máximo nivel de protección contra el agua y el polvo y una </w:t>
      </w:r>
      <w:r w:rsidDel="00000000" w:rsidR="00000000" w:rsidRPr="00000000">
        <w:rPr>
          <w:rFonts w:ascii="Montserrat" w:cs="Montserrat" w:eastAsia="Montserrat" w:hAnsi="Montserrat"/>
          <w:b w:val="1"/>
          <w:sz w:val="22"/>
          <w:szCs w:val="22"/>
          <w:rtl w:val="0"/>
        </w:rPr>
        <w:t xml:space="preserve">durabilidad de grado militar</w:t>
      </w:r>
      <w:r w:rsidDel="00000000" w:rsidR="00000000" w:rsidRPr="00000000">
        <w:rPr>
          <w:rFonts w:ascii="Montserrat" w:cs="Montserrat" w:eastAsia="Montserrat" w:hAnsi="Montserrat"/>
          <w:sz w:val="22"/>
          <w:szCs w:val="22"/>
          <w:rtl w:val="0"/>
        </w:rPr>
        <w:t xml:space="preserve">,</w:t>
      </w:r>
      <w:r w:rsidDel="00000000" w:rsidR="00000000" w:rsidRPr="00000000">
        <w:rPr>
          <w:rFonts w:ascii="Montserrat" w:cs="Montserrat" w:eastAsia="Montserrat" w:hAnsi="Montserrat"/>
          <w:sz w:val="22"/>
          <w:szCs w:val="22"/>
          <w:vertAlign w:val="superscript"/>
          <w:rtl w:val="0"/>
        </w:rPr>
        <w:t xml:space="preserve">3,4</w:t>
      </w:r>
      <w:r w:rsidDel="00000000" w:rsidR="00000000" w:rsidRPr="00000000">
        <w:rPr>
          <w:rFonts w:ascii="Montserrat" w:cs="Montserrat" w:eastAsia="Montserrat" w:hAnsi="Montserrat"/>
          <w:sz w:val="22"/>
          <w:szCs w:val="22"/>
          <w:rtl w:val="0"/>
        </w:rPr>
        <w:t xml:space="preserve"> junto con una experiencia de entretenimiento envolvente con una pantalla superbrillante y altavoces estéreo supergraves.</w:t>
      </w:r>
    </w:p>
    <w:p w:rsidR="00000000" w:rsidDel="00000000" w:rsidP="00000000" w:rsidRDefault="00000000" w:rsidRPr="00000000" w14:paraId="00000008">
      <w:pPr>
        <w:spacing w:after="0" w:line="240" w:lineRule="auto"/>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9">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Disfruta de un diseño sofisticado que también está pensado para durar con las características de durabilidad más altas jamás logradas en un smartphone.</w:t>
      </w:r>
      <w:r w:rsidDel="00000000" w:rsidR="00000000" w:rsidRPr="00000000">
        <w:rPr>
          <w:rFonts w:ascii="Montserrat" w:cs="Montserrat" w:eastAsia="Montserrat" w:hAnsi="Montserrat"/>
          <w:sz w:val="22"/>
          <w:szCs w:val="22"/>
          <w:vertAlign w:val="superscript"/>
          <w:rtl w:val="0"/>
        </w:rPr>
        <w:t xml:space="preserve">3,4</w:t>
      </w:r>
      <w:r w:rsidDel="00000000" w:rsidR="00000000" w:rsidRPr="00000000">
        <w:rPr>
          <w:rFonts w:ascii="Montserrat" w:cs="Montserrat" w:eastAsia="Montserrat" w:hAnsi="Montserrat"/>
          <w:sz w:val="22"/>
          <w:szCs w:val="22"/>
          <w:rtl w:val="0"/>
        </w:rPr>
        <w:t xml:space="preserve"> El acabado premium es suave, fácil de agarrar y está diseñado para resistir el desgaste diario sin perder su aspecto sofisticado. Al igual que los demás dispositivos de la familia, el </w:t>
      </w:r>
      <w:r w:rsidDel="00000000" w:rsidR="00000000" w:rsidRPr="00000000">
        <w:rPr>
          <w:rFonts w:ascii="Montserrat" w:cs="Montserrat" w:eastAsia="Montserrat" w:hAnsi="Montserrat"/>
          <w:b w:val="1"/>
          <w:sz w:val="22"/>
          <w:szCs w:val="22"/>
          <w:rtl w:val="0"/>
        </w:rPr>
        <w:t xml:space="preserve">moto g56 5G</w:t>
      </w:r>
      <w:r w:rsidDel="00000000" w:rsidR="00000000" w:rsidRPr="00000000">
        <w:rPr>
          <w:rFonts w:ascii="Montserrat" w:cs="Montserrat" w:eastAsia="Montserrat" w:hAnsi="Montserrat"/>
          <w:sz w:val="22"/>
          <w:szCs w:val="22"/>
          <w:rtl w:val="0"/>
        </w:rPr>
        <w:t xml:space="preserve"> también cumple con los exigentes estándares militares (</w:t>
      </w:r>
      <w:r w:rsidDel="00000000" w:rsidR="00000000" w:rsidRPr="00000000">
        <w:rPr>
          <w:rFonts w:ascii="Montserrat" w:cs="Montserrat" w:eastAsia="Montserrat" w:hAnsi="Montserrat"/>
          <w:b w:val="1"/>
          <w:sz w:val="22"/>
          <w:szCs w:val="22"/>
          <w:rtl w:val="0"/>
        </w:rPr>
        <w:t xml:space="preserve">MIL-STD-810H</w:t>
      </w:r>
      <w:r w:rsidDel="00000000" w:rsidR="00000000" w:rsidRPr="00000000">
        <w:rPr>
          <w:rFonts w:ascii="Montserrat" w:cs="Montserrat" w:eastAsia="Montserrat" w:hAnsi="Montserrat"/>
          <w:sz w:val="22"/>
          <w:szCs w:val="22"/>
          <w:rtl w:val="0"/>
        </w:rPr>
        <w:t xml:space="preserve">) de durabilidad, superando 16 rigurosas pruebas para condiciones como temperaturas extremas, cambios de presión, congelación/descongelación y caídas repentinas de hasta 1,2 metros.</w:t>
      </w:r>
      <w:r w:rsidDel="00000000" w:rsidR="00000000" w:rsidRPr="00000000">
        <w:rPr>
          <w:rFonts w:ascii="Montserrat" w:cs="Montserrat" w:eastAsia="Montserrat" w:hAnsi="Montserrat"/>
          <w:sz w:val="22"/>
          <w:szCs w:val="22"/>
          <w:vertAlign w:val="superscript"/>
          <w:rtl w:val="0"/>
        </w:rPr>
        <w:t xml:space="preserve">3</w:t>
      </w:r>
      <w:r w:rsidDel="00000000" w:rsidR="00000000" w:rsidRPr="00000000">
        <w:rPr>
          <w:rFonts w:ascii="Montserrat" w:cs="Montserrat" w:eastAsia="Montserrat" w:hAnsi="Montserrat"/>
          <w:sz w:val="22"/>
          <w:szCs w:val="22"/>
          <w:rtl w:val="0"/>
        </w:rPr>
        <w:t xml:space="preserve"> Con las calificaciones </w:t>
      </w:r>
      <w:r w:rsidDel="00000000" w:rsidR="00000000" w:rsidRPr="00000000">
        <w:rPr>
          <w:rFonts w:ascii="Montserrat" w:cs="Montserrat" w:eastAsia="Montserrat" w:hAnsi="Montserrat"/>
          <w:b w:val="1"/>
          <w:sz w:val="22"/>
          <w:szCs w:val="22"/>
          <w:rtl w:val="0"/>
        </w:rPr>
        <w:t xml:space="preserve">IP68 e IP69</w:t>
      </w:r>
      <w:r w:rsidDel="00000000" w:rsidR="00000000" w:rsidRPr="00000000">
        <w:rPr>
          <w:rFonts w:ascii="Montserrat" w:cs="Montserrat" w:eastAsia="Montserrat" w:hAnsi="Montserrat"/>
          <w:sz w:val="22"/>
          <w:szCs w:val="22"/>
          <w:rtl w:val="0"/>
        </w:rPr>
        <w:t xml:space="preserve">,</w:t>
      </w:r>
      <w:r w:rsidDel="00000000" w:rsidR="00000000" w:rsidRPr="00000000">
        <w:rPr>
          <w:rFonts w:ascii="Montserrat" w:cs="Montserrat" w:eastAsia="Montserrat" w:hAnsi="Montserrat"/>
          <w:sz w:val="22"/>
          <w:szCs w:val="22"/>
          <w:vertAlign w:val="superscript"/>
          <w:rtl w:val="0"/>
        </w:rPr>
        <w:t xml:space="preserve">4</w:t>
      </w:r>
      <w:r w:rsidDel="00000000" w:rsidR="00000000" w:rsidRPr="00000000">
        <w:rPr>
          <w:rFonts w:ascii="Montserrat" w:cs="Montserrat" w:eastAsia="Montserrat" w:hAnsi="Montserrat"/>
          <w:sz w:val="22"/>
          <w:szCs w:val="22"/>
          <w:rtl w:val="0"/>
        </w:rPr>
        <w:t xml:space="preserve"> este teléfono también ofrece una protección superior contra el polvo, la suciedad, la arena y el agua a alta presión, y puede soportar la inmersión en hasta 1,5 metros de agua dulce durante un máximo de 30 minutos, lo que da tranquilidad para explorar más y preocuparse menos. Además, su pantalla es 3 veces más resistente a las caídas que la de la generación anterior.</w:t>
      </w:r>
    </w:p>
    <w:p w:rsidR="00000000" w:rsidDel="00000000" w:rsidP="00000000" w:rsidRDefault="00000000" w:rsidRPr="00000000" w14:paraId="0000000A">
      <w:pPr>
        <w:spacing w:after="0" w:line="240" w:lineRule="auto"/>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B">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Da vida a tus programas y películas en una pantalla </w:t>
      </w:r>
      <w:r w:rsidDel="00000000" w:rsidR="00000000" w:rsidRPr="00000000">
        <w:rPr>
          <w:rFonts w:ascii="Montserrat" w:cs="Montserrat" w:eastAsia="Montserrat" w:hAnsi="Montserrat"/>
          <w:b w:val="1"/>
          <w:sz w:val="22"/>
          <w:szCs w:val="22"/>
          <w:rtl w:val="0"/>
        </w:rPr>
        <w:t xml:space="preserve">Full HD+ nítida y brillante</w:t>
      </w:r>
      <w:r w:rsidDel="00000000" w:rsidR="00000000" w:rsidRPr="00000000">
        <w:rPr>
          <w:rFonts w:ascii="Montserrat" w:cs="Montserrat" w:eastAsia="Montserrat" w:hAnsi="Montserrat"/>
          <w:sz w:val="22"/>
          <w:szCs w:val="22"/>
          <w:rtl w:val="0"/>
        </w:rPr>
        <w:t xml:space="preserve"> de 6,7″, con una visión clara y cómoda sin importar la iluminación gracias al </w:t>
      </w:r>
      <w:r w:rsidDel="00000000" w:rsidR="00000000" w:rsidRPr="00000000">
        <w:rPr>
          <w:rFonts w:ascii="Montserrat" w:cs="Montserrat" w:eastAsia="Montserrat" w:hAnsi="Montserrat"/>
          <w:b w:val="1"/>
          <w:sz w:val="22"/>
          <w:szCs w:val="22"/>
          <w:rtl w:val="0"/>
        </w:rPr>
        <w:t xml:space="preserve">modo de alto brillo</w:t>
      </w:r>
      <w:r w:rsidDel="00000000" w:rsidR="00000000" w:rsidRPr="00000000">
        <w:rPr>
          <w:rFonts w:ascii="Montserrat" w:cs="Montserrat" w:eastAsia="Montserrat" w:hAnsi="Montserrat"/>
          <w:sz w:val="22"/>
          <w:szCs w:val="22"/>
          <w:rtl w:val="0"/>
        </w:rPr>
        <w:t xml:space="preserve"> y menos distracciones gracias al diseño de pantalla sin muescas. Disfruta de un sonido envolvente gracias a Dolby Atmos. El dispositivo también cuenta con Bass Boost, que ofrece unos graves 4 veces más potentes que su predecesor.</w:t>
      </w:r>
    </w:p>
    <w:p w:rsidR="00000000" w:rsidDel="00000000" w:rsidP="00000000" w:rsidRDefault="00000000" w:rsidRPr="00000000" w14:paraId="0000000C">
      <w:pPr>
        <w:spacing w:after="0" w:line="240" w:lineRule="auto"/>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D">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Con el </w:t>
      </w:r>
      <w:r w:rsidDel="00000000" w:rsidR="00000000" w:rsidRPr="00000000">
        <w:rPr>
          <w:rFonts w:ascii="Montserrat" w:cs="Montserrat" w:eastAsia="Montserrat" w:hAnsi="Montserrat"/>
          <w:b w:val="1"/>
          <w:sz w:val="22"/>
          <w:szCs w:val="22"/>
          <w:rtl w:val="0"/>
        </w:rPr>
        <w:t xml:space="preserve">moto g56 5G</w:t>
      </w:r>
      <w:r w:rsidDel="00000000" w:rsidR="00000000" w:rsidRPr="00000000">
        <w:rPr>
          <w:rFonts w:ascii="Montserrat" w:cs="Montserrat" w:eastAsia="Montserrat" w:hAnsi="Montserrat"/>
          <w:sz w:val="22"/>
          <w:szCs w:val="22"/>
          <w:rtl w:val="0"/>
        </w:rPr>
        <w:t xml:space="preserve"> los usuarios pueden capturar fotos bellamente vibrantes con cualquier luz utilizando un avanzado sistema de cámara </w:t>
      </w:r>
      <w:r w:rsidDel="00000000" w:rsidR="00000000" w:rsidRPr="00000000">
        <w:rPr>
          <w:rFonts w:ascii="Montserrat" w:cs="Montserrat" w:eastAsia="Montserrat" w:hAnsi="Montserrat"/>
          <w:b w:val="1"/>
          <w:sz w:val="22"/>
          <w:szCs w:val="22"/>
          <w:rtl w:val="0"/>
        </w:rPr>
        <w:t xml:space="preserve">Sony LYTIA™ 600 de 50MP</w:t>
      </w:r>
      <w:r w:rsidDel="00000000" w:rsidR="00000000" w:rsidRPr="00000000">
        <w:rPr>
          <w:rFonts w:ascii="Montserrat" w:cs="Montserrat" w:eastAsia="Montserrat" w:hAnsi="Montserrat"/>
          <w:sz w:val="22"/>
          <w:szCs w:val="22"/>
          <w:rtl w:val="0"/>
        </w:rPr>
        <w:t xml:space="preserve">. El sensor principal Sony LYTIA™ de 50MP captura hermosas fotos con detalles brillantes, y la tecnología Quad Pixel garantiza fotos nítidas de día o de noche. La lente ultra gran angular dedicada captura 4 veces más de la escena en el marco que una lente estándar, y la </w:t>
      </w:r>
      <w:r w:rsidDel="00000000" w:rsidR="00000000" w:rsidRPr="00000000">
        <w:rPr>
          <w:rFonts w:ascii="Montserrat" w:cs="Montserrat" w:eastAsia="Montserrat" w:hAnsi="Montserrat"/>
          <w:b w:val="1"/>
          <w:sz w:val="22"/>
          <w:szCs w:val="22"/>
          <w:rtl w:val="0"/>
        </w:rPr>
        <w:t xml:space="preserve">cámara selfie de 32MP</w:t>
      </w:r>
      <w:r w:rsidDel="00000000" w:rsidR="00000000" w:rsidRPr="00000000">
        <w:rPr>
          <w:rFonts w:ascii="Montserrat" w:cs="Montserrat" w:eastAsia="Montserrat" w:hAnsi="Montserrat"/>
          <w:sz w:val="22"/>
          <w:szCs w:val="22"/>
          <w:rtl w:val="0"/>
        </w:rPr>
        <w:t xml:space="preserve"> también toma impresionantes fotos de alta resolución con tecnología Quad Pixel.</w:t>
      </w:r>
    </w:p>
    <w:p w:rsidR="00000000" w:rsidDel="00000000" w:rsidP="00000000" w:rsidRDefault="00000000" w:rsidRPr="00000000" w14:paraId="0000000E">
      <w:pPr>
        <w:spacing w:after="0" w:line="240" w:lineRule="auto"/>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0F">
      <w:pPr>
        <w:spacing w:after="0" w:line="240" w:lineRule="auto"/>
        <w:jc w:val="both"/>
        <w:rPr>
          <w:rFonts w:ascii="Montserrat" w:cs="Montserrat" w:eastAsia="Montserrat" w:hAnsi="Montserrat"/>
          <w:sz w:val="22"/>
          <w:szCs w:val="22"/>
          <w:vertAlign w:val="superscript"/>
        </w:rPr>
      </w:pPr>
      <w:r w:rsidDel="00000000" w:rsidR="00000000" w:rsidRPr="00000000">
        <w:rPr>
          <w:rFonts w:ascii="Montserrat" w:cs="Montserrat" w:eastAsia="Montserrat" w:hAnsi="Montserrat"/>
          <w:sz w:val="22"/>
          <w:szCs w:val="22"/>
          <w:rtl w:val="0"/>
        </w:rPr>
        <w:t xml:space="preserve">Trabaja y juega </w:t>
      </w:r>
      <w:r w:rsidDel="00000000" w:rsidR="00000000" w:rsidRPr="00000000">
        <w:rPr>
          <w:rFonts w:ascii="Montserrat" w:cs="Montserrat" w:eastAsia="Montserrat" w:hAnsi="Montserrat"/>
          <w:b w:val="1"/>
          <w:sz w:val="22"/>
          <w:szCs w:val="22"/>
          <w:rtl w:val="0"/>
        </w:rPr>
        <w:t xml:space="preserve">hasta 40 horas con una sola carga</w:t>
      </w:r>
      <w:r w:rsidDel="00000000" w:rsidR="00000000" w:rsidRPr="00000000">
        <w:rPr>
          <w:rFonts w:ascii="Montserrat" w:cs="Montserrat" w:eastAsia="Montserrat" w:hAnsi="Montserrat"/>
          <w:sz w:val="22"/>
          <w:szCs w:val="22"/>
          <w:vertAlign w:val="superscript"/>
          <w:rtl w:val="0"/>
        </w:rPr>
        <w:t xml:space="preserve">1</w:t>
      </w:r>
      <w:r w:rsidDel="00000000" w:rsidR="00000000" w:rsidRPr="00000000">
        <w:rPr>
          <w:rFonts w:ascii="Montserrat" w:cs="Montserrat" w:eastAsia="Montserrat" w:hAnsi="Montserrat"/>
          <w:sz w:val="22"/>
          <w:szCs w:val="22"/>
          <w:rtl w:val="0"/>
        </w:rPr>
        <w:t xml:space="preserve"> gracias a la enorme </w:t>
      </w:r>
      <w:r w:rsidDel="00000000" w:rsidR="00000000" w:rsidRPr="00000000">
        <w:rPr>
          <w:rFonts w:ascii="Montserrat" w:cs="Montserrat" w:eastAsia="Montserrat" w:hAnsi="Montserrat"/>
          <w:b w:val="1"/>
          <w:sz w:val="22"/>
          <w:szCs w:val="22"/>
          <w:rtl w:val="0"/>
        </w:rPr>
        <w:t xml:space="preserve">batería de 5200mAh</w:t>
      </w:r>
      <w:r w:rsidDel="00000000" w:rsidR="00000000" w:rsidRPr="00000000">
        <w:rPr>
          <w:rFonts w:ascii="Montserrat" w:cs="Montserrat" w:eastAsia="Montserrat" w:hAnsi="Montserrat"/>
          <w:sz w:val="22"/>
          <w:szCs w:val="22"/>
          <w:rtl w:val="0"/>
        </w:rPr>
        <w:t xml:space="preserve">.</w:t>
      </w:r>
      <w:r w:rsidDel="00000000" w:rsidR="00000000" w:rsidRPr="00000000">
        <w:rPr>
          <w:rFonts w:ascii="Montserrat" w:cs="Montserrat" w:eastAsia="Montserrat" w:hAnsi="Montserrat"/>
          <w:sz w:val="22"/>
          <w:szCs w:val="22"/>
          <w:vertAlign w:val="superscript"/>
          <w:rtl w:val="0"/>
        </w:rPr>
        <w:t xml:space="preserve">14</w:t>
      </w:r>
      <w:r w:rsidDel="00000000" w:rsidR="00000000" w:rsidRPr="00000000">
        <w:rPr>
          <w:rFonts w:ascii="Montserrat" w:cs="Montserrat" w:eastAsia="Montserrat" w:hAnsi="Montserrat"/>
          <w:sz w:val="22"/>
          <w:szCs w:val="22"/>
          <w:rtl w:val="0"/>
        </w:rPr>
        <w:t xml:space="preserve"> Cuando te quedes sin batería, obtén horas de energía en cuestión de minutos con la velocidad vertiginosa de la carga </w:t>
      </w:r>
      <w:r w:rsidDel="00000000" w:rsidR="00000000" w:rsidRPr="00000000">
        <w:rPr>
          <w:rFonts w:ascii="Montserrat" w:cs="Montserrat" w:eastAsia="Montserrat" w:hAnsi="Montserrat"/>
          <w:b w:val="1"/>
          <w:sz w:val="22"/>
          <w:szCs w:val="22"/>
          <w:rtl w:val="0"/>
        </w:rPr>
        <w:t xml:space="preserve">TurboPower™ 30</w:t>
      </w:r>
      <w:r w:rsidDel="00000000" w:rsidR="00000000" w:rsidRPr="00000000">
        <w:rPr>
          <w:rFonts w:ascii="Montserrat" w:cs="Montserrat" w:eastAsia="Montserrat" w:hAnsi="Montserrat"/>
          <w:sz w:val="22"/>
          <w:szCs w:val="22"/>
          <w:rtl w:val="0"/>
        </w:rPr>
        <w:t xml:space="preserve">.</w:t>
      </w:r>
      <w:r w:rsidDel="00000000" w:rsidR="00000000" w:rsidRPr="00000000">
        <w:rPr>
          <w:rFonts w:ascii="Montserrat" w:cs="Montserrat" w:eastAsia="Montserrat" w:hAnsi="Montserrat"/>
          <w:sz w:val="22"/>
          <w:szCs w:val="22"/>
          <w:vertAlign w:val="superscript"/>
          <w:rtl w:val="0"/>
        </w:rPr>
        <w:t xml:space="preserve">5</w:t>
      </w:r>
      <w:r w:rsidDel="00000000" w:rsidR="00000000" w:rsidRPr="00000000">
        <w:rPr>
          <w:rFonts w:ascii="Montserrat" w:cs="Montserrat" w:eastAsia="Montserrat" w:hAnsi="Montserrat"/>
          <w:sz w:val="22"/>
          <w:szCs w:val="22"/>
          <w:rtl w:val="0"/>
        </w:rPr>
        <w:t xml:space="preserve"> El </w:t>
      </w:r>
      <w:r w:rsidDel="00000000" w:rsidR="00000000" w:rsidRPr="00000000">
        <w:rPr>
          <w:rFonts w:ascii="Montserrat" w:cs="Montserrat" w:eastAsia="Montserrat" w:hAnsi="Montserrat"/>
          <w:b w:val="1"/>
          <w:sz w:val="22"/>
          <w:szCs w:val="22"/>
          <w:rtl w:val="0"/>
        </w:rPr>
        <w:t xml:space="preserve">moto g56 5G</w:t>
      </w:r>
      <w:r w:rsidDel="00000000" w:rsidR="00000000" w:rsidRPr="00000000">
        <w:rPr>
          <w:rFonts w:ascii="Montserrat" w:cs="Montserrat" w:eastAsia="Montserrat" w:hAnsi="Montserrat"/>
          <w:sz w:val="22"/>
          <w:szCs w:val="22"/>
          <w:rtl w:val="0"/>
        </w:rPr>
        <w:t xml:space="preserve"> está impulsado por el procesador </w:t>
      </w:r>
      <w:r w:rsidDel="00000000" w:rsidR="00000000" w:rsidRPr="00000000">
        <w:rPr>
          <w:rFonts w:ascii="Montserrat" w:cs="Montserrat" w:eastAsia="Montserrat" w:hAnsi="Montserrat"/>
          <w:b w:val="1"/>
          <w:sz w:val="22"/>
          <w:szCs w:val="22"/>
          <w:rtl w:val="0"/>
        </w:rPr>
        <w:t xml:space="preserve">MediaTek Dimensity 7060</w:t>
      </w:r>
      <w:r w:rsidDel="00000000" w:rsidR="00000000" w:rsidRPr="00000000">
        <w:rPr>
          <w:rFonts w:ascii="Montserrat" w:cs="Montserrat" w:eastAsia="Montserrat" w:hAnsi="Montserrat"/>
          <w:sz w:val="22"/>
          <w:szCs w:val="22"/>
          <w:rtl w:val="0"/>
        </w:rPr>
        <w:t xml:space="preserve"> (6nm) con tecnología </w:t>
      </w:r>
      <w:r w:rsidDel="00000000" w:rsidR="00000000" w:rsidRPr="00000000">
        <w:rPr>
          <w:rFonts w:ascii="Montserrat" w:cs="Montserrat" w:eastAsia="Montserrat" w:hAnsi="Montserrat"/>
          <w:b w:val="1"/>
          <w:sz w:val="22"/>
          <w:szCs w:val="22"/>
          <w:rtl w:val="0"/>
        </w:rPr>
        <w:t xml:space="preserve">HyperEngine Gaming</w:t>
      </w:r>
      <w:r w:rsidDel="00000000" w:rsidR="00000000" w:rsidRPr="00000000">
        <w:rPr>
          <w:rFonts w:ascii="Montserrat" w:cs="Montserrat" w:eastAsia="Montserrat" w:hAnsi="Montserrat"/>
          <w:sz w:val="22"/>
          <w:szCs w:val="22"/>
          <w:rtl w:val="0"/>
        </w:rPr>
        <w:t xml:space="preserve"> para un rendimiento rápido y sensible, ya sea que los usuarios vayan por la victoria épica, transmitan películas o chateen por video con amigos. Abre aplicaciones más rápido para realizar varias tareas a la vez más fácilmente con </w:t>
      </w:r>
      <w:r w:rsidDel="00000000" w:rsidR="00000000" w:rsidRPr="00000000">
        <w:rPr>
          <w:rFonts w:ascii="Montserrat" w:cs="Montserrat" w:eastAsia="Montserrat" w:hAnsi="Montserrat"/>
          <w:b w:val="1"/>
          <w:sz w:val="22"/>
          <w:szCs w:val="22"/>
          <w:rtl w:val="0"/>
        </w:rPr>
        <w:t xml:space="preserve">RAM Boost</w:t>
      </w:r>
      <w:r w:rsidDel="00000000" w:rsidR="00000000" w:rsidRPr="00000000">
        <w:rPr>
          <w:rFonts w:ascii="Montserrat" w:cs="Montserrat" w:eastAsia="Montserrat" w:hAnsi="Montserrat"/>
          <w:sz w:val="22"/>
          <w:szCs w:val="22"/>
          <w:rtl w:val="0"/>
        </w:rPr>
        <w:t xml:space="preserve">, que convierte temporalmente el almacenamiento en RAM virtual, y disfruta de hasta 256 GB de almacenamiento integrado que ofrece espacio de sobra para todo el contenido que te gusta.</w:t>
      </w:r>
      <w:r w:rsidDel="00000000" w:rsidR="00000000" w:rsidRPr="00000000">
        <w:rPr>
          <w:rFonts w:ascii="Montserrat" w:cs="Montserrat" w:eastAsia="Montserrat" w:hAnsi="Montserrat"/>
          <w:sz w:val="22"/>
          <w:szCs w:val="22"/>
          <w:vertAlign w:val="superscript"/>
          <w:rtl w:val="0"/>
        </w:rPr>
        <w:t xml:space="preserve">6,7</w:t>
      </w:r>
    </w:p>
    <w:p w:rsidR="00000000" w:rsidDel="00000000" w:rsidP="00000000" w:rsidRDefault="00000000" w:rsidRPr="00000000" w14:paraId="00000010">
      <w:pPr>
        <w:spacing w:after="0" w:line="240" w:lineRule="auto"/>
        <w:jc w:val="both"/>
        <w:rPr>
          <w:rFonts w:ascii="Montserrat" w:cs="Montserrat" w:eastAsia="Montserrat" w:hAnsi="Montserrat"/>
          <w:sz w:val="22"/>
          <w:szCs w:val="22"/>
        </w:rPr>
      </w:pPr>
      <w:r w:rsidDel="00000000" w:rsidR="00000000" w:rsidRPr="00000000">
        <w:rPr>
          <w:rtl w:val="0"/>
        </w:rPr>
      </w:r>
    </w:p>
    <w:p w:rsidR="00000000" w:rsidDel="00000000" w:rsidP="00000000" w:rsidRDefault="00000000" w:rsidRPr="00000000" w14:paraId="00000011">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Software y seguridad aún más inteligentes</w:t>
      </w:r>
      <w:r w:rsidDel="00000000" w:rsidR="00000000" w:rsidRPr="00000000">
        <w:rPr>
          <w:rtl w:val="0"/>
        </w:rPr>
      </w:r>
    </w:p>
    <w:p w:rsidR="00000000" w:rsidDel="00000000" w:rsidP="00000000" w:rsidRDefault="00000000" w:rsidRPr="00000000" w14:paraId="00000012">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El nuevo </w:t>
      </w:r>
      <w:r w:rsidDel="00000000" w:rsidR="00000000" w:rsidRPr="00000000">
        <w:rPr>
          <w:rFonts w:ascii="Montserrat" w:cs="Montserrat" w:eastAsia="Montserrat" w:hAnsi="Montserrat"/>
          <w:b w:val="1"/>
          <w:sz w:val="22"/>
          <w:szCs w:val="22"/>
          <w:rtl w:val="0"/>
        </w:rPr>
        <w:t xml:space="preserve">moto g56 5G</w:t>
      </w:r>
      <w:r w:rsidDel="00000000" w:rsidR="00000000" w:rsidRPr="00000000">
        <w:rPr>
          <w:rFonts w:ascii="Montserrat" w:cs="Montserrat" w:eastAsia="Montserrat" w:hAnsi="Montserrat"/>
          <w:sz w:val="22"/>
          <w:szCs w:val="22"/>
          <w:rtl w:val="0"/>
        </w:rPr>
        <w:t xml:space="preserve"> viene con </w:t>
      </w:r>
      <w:r w:rsidDel="00000000" w:rsidR="00000000" w:rsidRPr="00000000">
        <w:rPr>
          <w:rFonts w:ascii="Montserrat" w:cs="Montserrat" w:eastAsia="Montserrat" w:hAnsi="Montserrat"/>
          <w:b w:val="1"/>
          <w:sz w:val="22"/>
          <w:szCs w:val="22"/>
          <w:rtl w:val="0"/>
        </w:rPr>
        <w:t xml:space="preserve">Android 15</w:t>
      </w:r>
      <w:r w:rsidDel="00000000" w:rsidR="00000000" w:rsidRPr="00000000">
        <w:rPr>
          <w:rFonts w:ascii="Montserrat" w:cs="Montserrat" w:eastAsia="Montserrat" w:hAnsi="Montserrat"/>
          <w:sz w:val="22"/>
          <w:szCs w:val="22"/>
          <w:rtl w:val="0"/>
        </w:rPr>
        <w:t xml:space="preserve"> y se complementa con las últimas funciones Smart Connect potenciadas por IA. Con él, los consumidores pueden desbloquear la productividad, el entretenimiento y la conectividad multidispositivo sin fisuras, para que puedan hacer más cosas en menos tiempo y divertirse en el proceso.</w:t>
      </w:r>
    </w:p>
    <w:p w:rsidR="00000000" w:rsidDel="00000000" w:rsidP="00000000" w:rsidRDefault="00000000" w:rsidRPr="00000000" w14:paraId="00000013">
      <w:pPr>
        <w:spacing w:after="0" w:line="240" w:lineRule="auto"/>
        <w:jc w:val="both"/>
        <w:rPr>
          <w:rFonts w:ascii="Montserrat" w:cs="Montserrat" w:eastAsia="Montserrat" w:hAnsi="Montserrat"/>
          <w:b w:val="1"/>
          <w:sz w:val="22"/>
          <w:szCs w:val="22"/>
        </w:rPr>
      </w:pPr>
      <w:r w:rsidDel="00000000" w:rsidR="00000000" w:rsidRPr="00000000">
        <w:rPr>
          <w:rtl w:val="0"/>
        </w:rPr>
      </w:r>
    </w:p>
    <w:p w:rsidR="00000000" w:rsidDel="00000000" w:rsidP="00000000" w:rsidRDefault="00000000" w:rsidRPr="00000000" w14:paraId="00000014">
      <w:pPr>
        <w:spacing w:after="0"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b w:val="1"/>
          <w:sz w:val="22"/>
          <w:szCs w:val="22"/>
          <w:rtl w:val="0"/>
        </w:rPr>
        <w:t xml:space="preserve">Disponibilidad y precio</w:t>
      </w:r>
      <w:r w:rsidDel="00000000" w:rsidR="00000000" w:rsidRPr="00000000">
        <w:rPr>
          <w:rtl w:val="0"/>
        </w:rPr>
      </w:r>
    </w:p>
    <w:p w:rsidR="00000000" w:rsidDel="00000000" w:rsidP="00000000" w:rsidRDefault="00000000" w:rsidRPr="00000000" w14:paraId="00000015">
      <w:pPr>
        <w:widowControl w:val="0"/>
        <w:spacing w:line="240" w:lineRule="auto"/>
        <w:jc w:val="both"/>
        <w:rPr>
          <w:rFonts w:ascii="Montserrat" w:cs="Montserrat" w:eastAsia="Montserrat" w:hAnsi="Montserrat"/>
          <w:sz w:val="22"/>
          <w:szCs w:val="22"/>
        </w:rPr>
      </w:pPr>
      <w:r w:rsidDel="00000000" w:rsidR="00000000" w:rsidRPr="00000000">
        <w:rPr>
          <w:rFonts w:ascii="Montserrat" w:cs="Montserrat" w:eastAsia="Montserrat" w:hAnsi="Montserrat"/>
          <w:sz w:val="22"/>
          <w:szCs w:val="22"/>
          <w:rtl w:val="0"/>
        </w:rPr>
        <w:t xml:space="preserve">El </w:t>
      </w:r>
      <w:r w:rsidDel="00000000" w:rsidR="00000000" w:rsidRPr="00000000">
        <w:rPr>
          <w:rFonts w:ascii="Montserrat" w:cs="Montserrat" w:eastAsia="Montserrat" w:hAnsi="Montserrat"/>
          <w:b w:val="1"/>
          <w:sz w:val="22"/>
          <w:szCs w:val="22"/>
          <w:rtl w:val="0"/>
        </w:rPr>
        <w:t xml:space="preserve">moto g56 5G</w:t>
      </w:r>
      <w:r w:rsidDel="00000000" w:rsidR="00000000" w:rsidRPr="00000000">
        <w:rPr>
          <w:rFonts w:ascii="Montserrat" w:cs="Montserrat" w:eastAsia="Montserrat" w:hAnsi="Montserrat"/>
          <w:sz w:val="22"/>
          <w:szCs w:val="22"/>
          <w:rtl w:val="0"/>
        </w:rPr>
        <w:t xml:space="preserve"> está disponible en Guatemala desde </w:t>
      </w:r>
      <w:r w:rsidDel="00000000" w:rsidR="00000000" w:rsidRPr="00000000">
        <w:rPr>
          <w:rFonts w:ascii="Montserrat" w:cs="Montserrat" w:eastAsia="Montserrat" w:hAnsi="Montserrat"/>
          <w:b w:val="1"/>
          <w:sz w:val="22"/>
          <w:szCs w:val="22"/>
          <w:rtl w:val="0"/>
        </w:rPr>
        <w:t xml:space="preserve">Q 1,995.00 </w:t>
      </w:r>
      <w:r w:rsidDel="00000000" w:rsidR="00000000" w:rsidRPr="00000000">
        <w:rPr>
          <w:rFonts w:ascii="Montserrat" w:cs="Montserrat" w:eastAsia="Montserrat" w:hAnsi="Montserrat"/>
          <w:sz w:val="22"/>
          <w:szCs w:val="22"/>
          <w:rtl w:val="0"/>
        </w:rPr>
        <w:t xml:space="preserve">en los colores azul, gris y verde a través del sitio web </w:t>
      </w:r>
      <w:hyperlink r:id="rId7">
        <w:r w:rsidDel="00000000" w:rsidR="00000000" w:rsidRPr="00000000">
          <w:rPr>
            <w:rFonts w:ascii="Montserrat" w:cs="Montserrat" w:eastAsia="Montserrat" w:hAnsi="Montserrat"/>
            <w:color w:val="467886"/>
            <w:sz w:val="22"/>
            <w:szCs w:val="22"/>
            <w:u w:val="single"/>
            <w:rtl w:val="0"/>
          </w:rPr>
          <w:t xml:space="preserve">https://www.motorola.com.gt/moto-g56-5g/p</w:t>
        </w:r>
      </w:hyperlink>
      <w:r w:rsidDel="00000000" w:rsidR="00000000" w:rsidRPr="00000000">
        <w:rPr>
          <w:rFonts w:ascii="Montserrat" w:cs="Montserrat" w:eastAsia="Montserrat" w:hAnsi="Montserrat"/>
          <w:sz w:val="22"/>
          <w:szCs w:val="22"/>
          <w:rtl w:val="0"/>
        </w:rPr>
        <w:t xml:space="preserve"> y principales cadenas departamentales del país.</w:t>
      </w:r>
    </w:p>
    <w:p w:rsidR="00000000" w:rsidDel="00000000" w:rsidP="00000000" w:rsidRDefault="00000000" w:rsidRPr="00000000" w14:paraId="00000016">
      <w:pPr>
        <w:spacing w:after="0" w:line="240" w:lineRule="auto"/>
        <w:jc w:val="both"/>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7">
      <w:pPr>
        <w:spacing w:after="0" w:line="240" w:lineRule="auto"/>
        <w:jc w:val="both"/>
        <w:rPr>
          <w:rFonts w:ascii="Montserrat" w:cs="Montserrat" w:eastAsia="Montserrat" w:hAnsi="Montserrat"/>
          <w:b w:val="1"/>
          <w:sz w:val="18"/>
          <w:szCs w:val="18"/>
        </w:rPr>
      </w:pPr>
      <w:r w:rsidDel="00000000" w:rsidR="00000000" w:rsidRPr="00000000">
        <w:rPr>
          <w:rFonts w:ascii="Montserrat" w:cs="Montserrat" w:eastAsia="Montserrat" w:hAnsi="Montserrat"/>
          <w:b w:val="1"/>
          <w:sz w:val="18"/>
          <w:szCs w:val="18"/>
          <w:rtl w:val="0"/>
        </w:rPr>
        <w:t xml:space="preserve">Síguenos en nuestras redes sociales:</w:t>
      </w:r>
    </w:p>
    <w:p w:rsidR="00000000" w:rsidDel="00000000" w:rsidP="00000000" w:rsidRDefault="00000000" w:rsidRPr="00000000" w14:paraId="00000018">
      <w:pPr>
        <w:spacing w:after="0" w:line="240" w:lineRule="auto"/>
        <w:ind w:left="720" w:hanging="360"/>
        <w:jc w:val="both"/>
        <w:rPr>
          <w:rFonts w:ascii="Montserrat" w:cs="Montserrat" w:eastAsia="Montserrat" w:hAnsi="Montserrat"/>
          <w:color w:val="000080"/>
          <w:sz w:val="18"/>
          <w:szCs w:val="18"/>
          <w:u w:val="single"/>
        </w:rPr>
      </w:pPr>
      <w:r w:rsidDel="00000000" w:rsidR="00000000" w:rsidRPr="00000000">
        <w:rPr>
          <w:rFonts w:ascii="Montserrat" w:cs="Montserrat" w:eastAsia="Montserrat" w:hAnsi="Montserrat"/>
          <w:sz w:val="18"/>
          <w:szCs w:val="18"/>
          <w:rtl w:val="0"/>
        </w:rPr>
        <w:t xml:space="preserve">-       Instagram:</w:t>
      </w:r>
      <w:hyperlink r:id="rId8">
        <w:r w:rsidDel="00000000" w:rsidR="00000000" w:rsidRPr="00000000">
          <w:rPr>
            <w:rFonts w:ascii="Montserrat" w:cs="Montserrat" w:eastAsia="Montserrat" w:hAnsi="Montserrat"/>
            <w:sz w:val="18"/>
            <w:szCs w:val="18"/>
            <w:rtl w:val="0"/>
          </w:rPr>
          <w:t xml:space="preserve"> </w:t>
        </w:r>
      </w:hyperlink>
      <w:hyperlink r:id="rId9">
        <w:r w:rsidDel="00000000" w:rsidR="00000000" w:rsidRPr="00000000">
          <w:rPr>
            <w:rFonts w:ascii="Montserrat" w:cs="Montserrat" w:eastAsia="Montserrat" w:hAnsi="Montserrat"/>
            <w:color w:val="467886"/>
            <w:sz w:val="18"/>
            <w:szCs w:val="18"/>
            <w:u w:val="single"/>
            <w:rtl w:val="0"/>
          </w:rPr>
          <w:t xml:space="preserve">motorola_gt</w:t>
        </w:r>
      </w:hyperlink>
      <w:r w:rsidDel="00000000" w:rsidR="00000000" w:rsidRPr="00000000">
        <w:rPr>
          <w:rtl w:val="0"/>
        </w:rPr>
      </w:r>
    </w:p>
    <w:p w:rsidR="00000000" w:rsidDel="00000000" w:rsidP="00000000" w:rsidRDefault="00000000" w:rsidRPr="00000000" w14:paraId="00000019">
      <w:pPr>
        <w:spacing w:after="0" w:line="240" w:lineRule="auto"/>
        <w:ind w:left="720" w:hanging="360"/>
        <w:jc w:val="both"/>
        <w:rPr>
          <w:rFonts w:ascii="Montserrat" w:cs="Montserrat" w:eastAsia="Montserrat" w:hAnsi="Montserrat"/>
          <w:sz w:val="22"/>
          <w:szCs w:val="22"/>
        </w:rPr>
      </w:pPr>
      <w:r w:rsidDel="00000000" w:rsidR="00000000" w:rsidRPr="00000000">
        <w:rPr>
          <w:rFonts w:ascii="Montserrat" w:cs="Montserrat" w:eastAsia="Montserrat" w:hAnsi="Montserrat"/>
          <w:sz w:val="18"/>
          <w:szCs w:val="18"/>
          <w:rtl w:val="0"/>
        </w:rPr>
        <w:t xml:space="preserve">-       Facebook: </w:t>
      </w:r>
      <w:hyperlink r:id="rId10">
        <w:r w:rsidDel="00000000" w:rsidR="00000000" w:rsidRPr="00000000">
          <w:rPr>
            <w:rFonts w:ascii="Montserrat" w:cs="Montserrat" w:eastAsia="Montserrat" w:hAnsi="Montserrat"/>
            <w:color w:val="467886"/>
            <w:sz w:val="18"/>
            <w:szCs w:val="18"/>
            <w:u w:val="single"/>
            <w:rtl w:val="0"/>
          </w:rPr>
          <w:t xml:space="preserve">MotorolaGT</w:t>
        </w:r>
      </w:hyperlink>
      <w:r w:rsidDel="00000000" w:rsidR="00000000" w:rsidRPr="00000000">
        <w:rPr>
          <w:rtl w:val="0"/>
        </w:rPr>
      </w:r>
    </w:p>
    <w:p w:rsidR="00000000" w:rsidDel="00000000" w:rsidP="00000000" w:rsidRDefault="00000000" w:rsidRPr="00000000" w14:paraId="0000001A">
      <w:pPr>
        <w:spacing w:after="0" w:line="240" w:lineRule="auto"/>
        <w:jc w:val="both"/>
        <w:rPr>
          <w:rFonts w:ascii="Montserrat" w:cs="Montserrat" w:eastAsia="Montserrat" w:hAnsi="Montserrat"/>
          <w:sz w:val="18"/>
          <w:szCs w:val="18"/>
        </w:rPr>
      </w:pPr>
      <w:r w:rsidDel="00000000" w:rsidR="00000000" w:rsidRPr="00000000">
        <w:rPr>
          <w:rtl w:val="0"/>
        </w:rPr>
      </w:r>
    </w:p>
    <w:p w:rsidR="00000000" w:rsidDel="00000000" w:rsidP="00000000" w:rsidRDefault="00000000" w:rsidRPr="00000000" w14:paraId="0000001B">
      <w:pPr>
        <w:spacing w:after="0" w:line="240" w:lineRule="auto"/>
        <w:jc w:val="both"/>
        <w:rPr>
          <w:rFonts w:ascii="Montserrat" w:cs="Montserrat" w:eastAsia="Montserrat" w:hAnsi="Montserrat"/>
          <w:sz w:val="14"/>
          <w:szCs w:val="14"/>
        </w:rPr>
      </w:pPr>
      <w:r w:rsidDel="00000000" w:rsidR="00000000" w:rsidRPr="00000000">
        <w:rPr>
          <w:rFonts w:ascii="Montserrat" w:cs="Montserrat" w:eastAsia="Montserrat" w:hAnsi="Montserrat"/>
          <w:b w:val="1"/>
          <w:sz w:val="14"/>
          <w:szCs w:val="14"/>
          <w:rtl w:val="0"/>
        </w:rPr>
        <w:t xml:space="preserve">Avisos legales</w:t>
      </w:r>
      <w:r w:rsidDel="00000000" w:rsidR="00000000" w:rsidRPr="00000000">
        <w:rPr>
          <w:rtl w:val="0"/>
        </w:rPr>
      </w:r>
    </w:p>
    <w:p w:rsidR="00000000" w:rsidDel="00000000" w:rsidP="00000000" w:rsidRDefault="00000000" w:rsidRPr="00000000" w14:paraId="0000001C">
      <w:pPr>
        <w:spacing w:after="0" w:line="240" w:lineRule="auto"/>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Determinadas características, funciones y especificaciones de producto son dependientes de la red y pueden estar sujetas a términos, condiciones y/o cargos adicionales. Todos ellos sujetos a cambios sin previo aviso. MOTOROLA, el logotipo de la M estilizada, MOTO y la familia MOTO son marcas comerciales o marcas comerciales registradas de Motorola Trademark Holdings, LLC y son utilizadas bajo licencia. THINKSHIELD es una marca comercial de Lenovo. Google y Android son marcas comerciales de Google LLC. Dolby y Dolby Atmos son marcas comerciales registradas de Dolby Laboratories. Corning y Gorilla son marcas comerciales registradas de Corning Incorporated. Wi-Fi es marca comercial de Wi-Fi Alliance. La referencia de color Pantone y el diseño de chip PANTONE se utilizan con el permiso de Pantone LLC. © Pantone LLC, 2025. Todos los derechos reservados. Este es un producto autorizado con licencia Pantone: fabricado por Motorola. “LYTIA” es una marca registrada o una marca comercial de Sony Group Corporation. El producto cumple la norma «Hi-Res Audio Logo» definida por la Japan Audio Society. El logotipo se utiliza bajo licencia de Japan Audio Society. Todas las demás marcas comerciales pertenecen a sus respectivos propietarios. ©2025 Motorola Mobility LLC. Todos los derechos reservados.</w:t>
      </w:r>
    </w:p>
    <w:p w:rsidR="00000000" w:rsidDel="00000000" w:rsidP="00000000" w:rsidRDefault="00000000" w:rsidRPr="00000000" w14:paraId="0000001D">
      <w:pPr>
        <w:spacing w:after="0" w:line="240" w:lineRule="auto"/>
        <w:jc w:val="both"/>
        <w:rPr>
          <w:rFonts w:ascii="Montserrat" w:cs="Montserrat" w:eastAsia="Montserrat" w:hAnsi="Montserrat"/>
          <w:sz w:val="14"/>
          <w:szCs w:val="14"/>
        </w:rPr>
      </w:pPr>
      <w:r w:rsidDel="00000000" w:rsidR="00000000" w:rsidRPr="00000000">
        <w:rPr>
          <w:rtl w:val="0"/>
        </w:rPr>
      </w:r>
    </w:p>
    <w:p w:rsidR="00000000" w:rsidDel="00000000" w:rsidP="00000000" w:rsidRDefault="00000000" w:rsidRPr="00000000" w14:paraId="0000001E">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La información sobre duración de batería es estimativa y está basada en un perfil de uso combinado (que incluye tanto tiempo de uso como tiempo de espera) en condiciones óptimas de red. El desempeño real de la batería depende de muchos factores, incluidos intensidad de señal, configuración de dispositivo y de red, temperatura, estado de la batería y patrones de uso.</w:t>
      </w:r>
    </w:p>
    <w:p w:rsidR="00000000" w:rsidDel="00000000" w:rsidP="00000000" w:rsidRDefault="00000000" w:rsidRPr="00000000" w14:paraId="0000001F">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Basado en un brillo máximo de 4500 nits en teléfonos de gama media con precios entre 230 EUR y 330 EUR en países de LATAM/EMEA/AP a enero de 2025.</w:t>
      </w:r>
    </w:p>
    <w:p w:rsidR="00000000" w:rsidDel="00000000" w:rsidP="00000000" w:rsidRDefault="00000000" w:rsidRPr="00000000" w14:paraId="00000020">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Las normas MIL-SPEC del Departamento de Defensa de EE.UU. establecen metodologías para probar productos frente a tensiones ambientales en condiciones de laboratorio controladas. Motorola prueba dispositivos contra condiciones físicas y ambientales peligrosas bajo categorías y procedimientos selectos de la norma MIL-STD-810H para determinar su durabilidad. Estas pruebas no son una garantía de rendimiento futuro bajo estas condiciones de prueba. El moto g86 5G se sometió a pruebas de 16 categorías y 14 procedimientos MIL-STD-810H para demostrar su resistencia. La garantía estándar de Motorola no cubre el mal uso, como el que se incluyen en las pruebas MIL-STD 810H.</w:t>
      </w:r>
    </w:p>
    <w:p w:rsidR="00000000" w:rsidDel="00000000" w:rsidP="00000000" w:rsidRDefault="00000000" w:rsidRPr="00000000" w14:paraId="00000021">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La resistencia al agua, y el polvo se probó según la norma IP68 e IP69 en condiciones de laboratorio controladas. Puede sumergirse hasta 1,5 metros en agua dulce estancada durante un máximo de 30 minutos y está protegido contra chorros de agua potentes y a alta temperatura durante un máximo de 30 segundos. La garantía no cubre la exposición a condiciones superiores a las indicadas. La resistencia disminuirá como resultado del desgaste normal. No está diseñado para funcionar mientras está sumergido bajo el agua. No expongas a líquidos que no sean agua fresca. No intentes cargar un teléfono mojado. Diseñado para proporcionar protección contra la entrada de objetos extraños sólidos de cualquier tamaño. No impermeable.</w:t>
      </w:r>
    </w:p>
    <w:p w:rsidR="00000000" w:rsidDel="00000000" w:rsidP="00000000" w:rsidRDefault="00000000" w:rsidRPr="00000000" w14:paraId="00000022">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Requiere cargador Motorola TurboPower 30W; se vende por separado. Velocidad máxima de carga TurboPower de 68 W en el dispositivo; los cargadores superiores no aumentarán la capacidad de carga máxima. Los usuarios promedio obtienen hasta 23 horas de autonomía de batería con 30 minutos de carga. La batería debe estar agotada casi por completo; el refuerzo de carga debe estar “activado”; la velocidad de carga va disminuyendo con el progreso del proceso de carga.</w:t>
      </w:r>
    </w:p>
    <w:p w:rsidR="00000000" w:rsidDel="00000000" w:rsidP="00000000" w:rsidRDefault="00000000" w:rsidRPr="00000000" w14:paraId="00000023">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La RAM ampliada de RAM Boost requiere el uso del almacenamiento interno del teléfono como memoria virtual, lo que disminuye la capacidad de almacenamiento; el almacenamiento disponible para el usuario es menor mientras esté en uso. Modelo de 8GB: 8 GB de RAM física + hasta 16 GB de RAM Boost (4GB por defecto | 16 GB como máximo). Modelo de 12GB: 12GB de RAM física + hasta 16 GB de RAM Boost (4GB por defecto | 16 GB como máximo). La RAM disponible es menor debido al sistema operativo, el software y otras funciones; puede cambiar con las actualizaciones de software. Las funciones varían según el mercado.</w:t>
      </w:r>
    </w:p>
    <w:p w:rsidR="00000000" w:rsidDel="00000000" w:rsidP="00000000" w:rsidRDefault="00000000" w:rsidRPr="00000000" w14:paraId="00000024">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El almacenamiento y la memoria interna disponible del usuario es menor debido a muchos factores, incluyendo el sistema operativo, el software y las funciones que utilizan parte de esta capacidad; puede cambiar con las actualizaciones de software.</w:t>
      </w:r>
    </w:p>
    <w:p w:rsidR="00000000" w:rsidDel="00000000" w:rsidP="00000000" w:rsidRDefault="00000000" w:rsidRPr="00000000" w14:paraId="00000025">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Basado en un brillo máximo de 4500 nits en los teléfonos de gama media con un precio de entre €280 y €330 en los países de LATAM/EMEA/AP al mes de enero de 2025.</w:t>
      </w:r>
    </w:p>
    <w:p w:rsidR="00000000" w:rsidDel="00000000" w:rsidP="00000000" w:rsidRDefault="00000000" w:rsidRPr="00000000" w14:paraId="00000026">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Super HD (1220p) en comparación con Full HD (1080p).</w:t>
      </w:r>
    </w:p>
    <w:p w:rsidR="00000000" w:rsidDel="00000000" w:rsidP="00000000" w:rsidRDefault="00000000" w:rsidRPr="00000000" w14:paraId="00000027">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En comparación con la generación anterior moto g85 5G.</w:t>
      </w:r>
    </w:p>
    <w:p w:rsidR="00000000" w:rsidDel="00000000" w:rsidP="00000000" w:rsidRDefault="00000000" w:rsidRPr="00000000" w14:paraId="00000028">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El rendimiento de Corning® Gorilla® Glass 7i se basa en pruebas de laboratorio en condiciones controladas que demostraron hasta dos veces más resistencia a los arañazos que los vidrios de cobertura de aluminosilicato de litio de la competencia. El rendimiento real puede variar en función del uso específico, las condiciones ambientales y otros factores. Aunque Gorilla® Glass 7i está diseñado para mejorar la durabilidad y ofrecer una mayor resistencia a las caídas y los rayones en comparación con el vidrio de aluminosilicato de litio de la competencia, no es indestructible y aún puede sufrir daños en determinadas condiciones. Los usuarios deben tener cuidado y evitar someter sus dispositivos a riesgos innecesarios.</w:t>
      </w:r>
    </w:p>
    <w:p w:rsidR="00000000" w:rsidDel="00000000" w:rsidP="00000000" w:rsidRDefault="00000000" w:rsidRPr="00000000" w14:paraId="00000029">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En comparación con la generación anterior.</w:t>
      </w:r>
    </w:p>
    <w:p w:rsidR="00000000" w:rsidDel="00000000" w:rsidP="00000000" w:rsidRDefault="00000000" w:rsidRPr="00000000" w14:paraId="0000002A">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La frecuencia de actualización real puede ser menor y variará en función de las limitaciones y requisitos de las aplicaciones/contenido, la configuración del modo de dispositivo y otros factores.</w:t>
      </w:r>
    </w:p>
    <w:p w:rsidR="00000000" w:rsidDel="00000000" w:rsidP="00000000" w:rsidRDefault="00000000" w:rsidRPr="00000000" w14:paraId="0000002B">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La capacidad típica es de 5200 mAh. El valor típico es la capacidad media estimada de un lote de baterías basada en pruebas internas, que representa el rendimiento esperado en condiciones normales. La capacidad nominal es de 5100 mAh. La capacidad nominal es la capacidad mínima garantizada de una batería en condiciones controladas.</w:t>
      </w:r>
    </w:p>
    <w:p w:rsidR="00000000" w:rsidDel="00000000" w:rsidP="00000000" w:rsidRDefault="00000000" w:rsidRPr="00000000" w14:paraId="0000002C">
      <w:pPr>
        <w:numPr>
          <w:ilvl w:val="0"/>
          <w:numId w:val="1"/>
        </w:numPr>
        <w:spacing w:after="0" w:line="240" w:lineRule="auto"/>
        <w:ind w:left="720" w:hanging="360"/>
        <w:jc w:val="both"/>
        <w:rPr>
          <w:rFonts w:ascii="Montserrat" w:cs="Montserrat" w:eastAsia="Montserrat" w:hAnsi="Montserrat"/>
          <w:sz w:val="14"/>
          <w:szCs w:val="14"/>
        </w:rPr>
      </w:pPr>
      <w:r w:rsidDel="00000000" w:rsidR="00000000" w:rsidRPr="00000000">
        <w:rPr>
          <w:rFonts w:ascii="Montserrat" w:cs="Montserrat" w:eastAsia="Montserrat" w:hAnsi="Montserrat"/>
          <w:sz w:val="14"/>
          <w:szCs w:val="14"/>
          <w:rtl w:val="0"/>
        </w:rPr>
        <w:t xml:space="preserve">Velocidades de descarga basadas en la conectividad de red 5G durante el tráfico de red medio. Disponibilidad con cobertura de red 5G y plan de servicio 5G; disponible sólo en determinadas áreas. Consulta al operador para obtener más información.</w:t>
      </w: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Montserrat">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MX"/>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facebook.com/MotorolaGT" TargetMode="External"/><Relationship Id="rId9" Type="http://schemas.openxmlformats.org/officeDocument/2006/relationships/hyperlink" Target="https://www.instagram.com/motorola_gt/"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motorola.com.gt/moto-g56-5g/p" TargetMode="External"/><Relationship Id="rId8" Type="http://schemas.openxmlformats.org/officeDocument/2006/relationships/hyperlink" Target="https://apc01.safelinks.protection.outlook.com/?url=https%3A%2F%2Fwww.instagram.com%2Fmotorolape%2F&amp;data=05%7C01%7Cgcuellar%40motorola.com%7Cd34b3e685b904e193c3808daf575bb4e%7C5c7d0b28bdf8410caa934df372b16203%7C0%7C0%7C638092184771844600%7CUnknown%7CTWFpbGZsb3d8eyJWIjoiMC4wLjAwMDAiLCJQIjoiV2luMzIiLCJBTiI6Ik1haWwiLCJXVCI6Mn0%3D%7C2000%7C%7C%7C&amp;sdata=PqcBV2OmK3O2BqCxH531rgETqS2MH775%2BNBD0%2Fvvcp0%3D&amp;reserved=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Montserrat-regular.ttf"/><Relationship Id="rId4" Type="http://schemas.openxmlformats.org/officeDocument/2006/relationships/font" Target="fonts/Montserrat-bold.ttf"/><Relationship Id="rId5" Type="http://schemas.openxmlformats.org/officeDocument/2006/relationships/font" Target="fonts/Montserrat-italic.ttf"/><Relationship Id="rId6"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