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5259F" w:rsidRDefault="00000000">
      <w:pPr>
        <w:spacing w:line="240" w:lineRule="auto"/>
        <w:jc w:val="center"/>
        <w:rPr>
          <w:rFonts w:ascii="Montserrat" w:eastAsia="Montserrat" w:hAnsi="Montserrat" w:cs="Montserrat"/>
          <w:b/>
          <w:bCs/>
          <w:sz w:val="26"/>
          <w:szCs w:val="26"/>
        </w:rPr>
      </w:pPr>
      <w:r>
        <w:rPr>
          <w:rFonts w:ascii="Montserrat" w:eastAsia="Montserrat" w:hAnsi="Montserrat" w:cs="Montserrat"/>
          <w:b/>
          <w:bCs/>
          <w:sz w:val="26"/>
          <w:szCs w:val="26"/>
        </w:rPr>
        <w:t xml:space="preserve">Motorola presenta nuevos dispositivos insignia e innovaciones basadas en inteligencia artificial en Lenovo </w:t>
      </w:r>
      <w:proofErr w:type="spellStart"/>
      <w:r>
        <w:rPr>
          <w:rFonts w:ascii="Montserrat" w:eastAsia="Montserrat" w:hAnsi="Montserrat" w:cs="Montserrat"/>
          <w:b/>
          <w:bCs/>
          <w:sz w:val="26"/>
          <w:szCs w:val="26"/>
        </w:rPr>
        <w:t>Tech</w:t>
      </w:r>
      <w:proofErr w:type="spellEnd"/>
      <w:r>
        <w:rPr>
          <w:rFonts w:ascii="Montserrat" w:eastAsia="Montserrat" w:hAnsi="Montserrat" w:cs="Montserrat"/>
          <w:b/>
          <w:bCs/>
          <w:sz w:val="26"/>
          <w:szCs w:val="26"/>
        </w:rPr>
        <w:t xml:space="preserve"> </w:t>
      </w:r>
      <w:proofErr w:type="spellStart"/>
      <w:r>
        <w:rPr>
          <w:rFonts w:ascii="Montserrat" w:eastAsia="Montserrat" w:hAnsi="Montserrat" w:cs="Montserrat"/>
          <w:b/>
          <w:bCs/>
          <w:sz w:val="26"/>
          <w:szCs w:val="26"/>
        </w:rPr>
        <w:t>World</w:t>
      </w:r>
      <w:proofErr w:type="spellEnd"/>
      <w:r>
        <w:rPr>
          <w:rFonts w:ascii="Montserrat" w:eastAsia="Montserrat" w:hAnsi="Montserrat" w:cs="Montserrat"/>
          <w:b/>
          <w:bCs/>
          <w:sz w:val="26"/>
          <w:szCs w:val="26"/>
        </w:rPr>
        <w:t xml:space="preserve"> 2026</w:t>
      </w:r>
    </w:p>
    <w:p w14:paraId="00000002" w14:textId="77777777" w:rsidR="0045259F" w:rsidRDefault="0045259F">
      <w:pPr>
        <w:spacing w:line="240" w:lineRule="auto"/>
        <w:rPr>
          <w:rFonts w:ascii="Montserrat" w:eastAsia="Montserrat" w:hAnsi="Montserrat" w:cs="Montserrat"/>
          <w:b/>
          <w:bCs/>
          <w:sz w:val="16"/>
          <w:szCs w:val="16"/>
        </w:rPr>
      </w:pPr>
    </w:p>
    <w:p w14:paraId="00000003"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b/>
          <w:bCs/>
          <w:sz w:val="18"/>
          <w:szCs w:val="18"/>
        </w:rPr>
        <w:t>Resumen</w:t>
      </w:r>
    </w:p>
    <w:p w14:paraId="00000004" w14:textId="77777777" w:rsidR="0045259F" w:rsidRDefault="0045259F">
      <w:pPr>
        <w:spacing w:line="240" w:lineRule="auto"/>
        <w:rPr>
          <w:rFonts w:ascii="Montserrat" w:eastAsia="Montserrat" w:hAnsi="Montserrat" w:cs="Montserrat"/>
          <w:sz w:val="18"/>
          <w:szCs w:val="18"/>
        </w:rPr>
      </w:pPr>
    </w:p>
    <w:p w14:paraId="00000005" w14:textId="77777777" w:rsidR="0045259F" w:rsidRDefault="00000000">
      <w:pPr>
        <w:numPr>
          <w:ilvl w:val="0"/>
          <w:numId w:val="2"/>
        </w:num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Motorola presentó un nuevo formato plegable en su portafolio: el motorola </w:t>
      </w:r>
      <w:proofErr w:type="spellStart"/>
      <w:r>
        <w:rPr>
          <w:rFonts w:ascii="Montserrat" w:eastAsia="Montserrat" w:hAnsi="Montserrat" w:cs="Montserrat"/>
          <w:sz w:val="18"/>
          <w:szCs w:val="18"/>
        </w:rPr>
        <w:t>razr</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fold</w:t>
      </w:r>
      <w:proofErr w:type="spellEnd"/>
    </w:p>
    <w:p w14:paraId="00000006" w14:textId="77777777" w:rsidR="0045259F" w:rsidRDefault="00000000">
      <w:pPr>
        <w:numPr>
          <w:ilvl w:val="0"/>
          <w:numId w:val="2"/>
        </w:num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La empresa presentó su nueva franquicia ultra premium con el lanzamiento de motorola </w:t>
      </w:r>
      <w:proofErr w:type="spellStart"/>
      <w:r>
        <w:rPr>
          <w:rFonts w:ascii="Montserrat" w:eastAsia="Montserrat" w:hAnsi="Montserrat" w:cs="Montserrat"/>
          <w:sz w:val="18"/>
          <w:szCs w:val="18"/>
        </w:rPr>
        <w:t>signature</w:t>
      </w:r>
      <w:proofErr w:type="spellEnd"/>
    </w:p>
    <w:p w14:paraId="00000007" w14:textId="77777777" w:rsidR="0045259F" w:rsidRDefault="00000000">
      <w:pPr>
        <w:numPr>
          <w:ilvl w:val="0"/>
          <w:numId w:val="2"/>
        </w:numPr>
        <w:spacing w:line="240" w:lineRule="auto"/>
        <w:rPr>
          <w:rFonts w:ascii="Montserrat" w:eastAsia="Montserrat" w:hAnsi="Montserrat" w:cs="Montserrat"/>
          <w:sz w:val="18"/>
          <w:szCs w:val="18"/>
        </w:rPr>
      </w:pPr>
      <w:r>
        <w:rPr>
          <w:rFonts w:ascii="Montserrat" w:eastAsia="Montserrat" w:hAnsi="Montserrat" w:cs="Montserrat"/>
          <w:sz w:val="18"/>
          <w:szCs w:val="18"/>
        </w:rPr>
        <w:t>Presentó un concepto de dispositivo wearable nativo de IA que siempre está accesible y es sensible al contexto.</w:t>
      </w:r>
    </w:p>
    <w:p w14:paraId="00000008" w14:textId="77777777" w:rsidR="0045259F" w:rsidRDefault="00000000">
      <w:pPr>
        <w:numPr>
          <w:ilvl w:val="0"/>
          <w:numId w:val="2"/>
        </w:num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Anunció Motorola </w:t>
      </w:r>
      <w:proofErr w:type="spellStart"/>
      <w:r>
        <w:rPr>
          <w:rFonts w:ascii="Montserrat" w:eastAsia="Montserrat" w:hAnsi="Montserrat" w:cs="Montserrat"/>
          <w:sz w:val="18"/>
          <w:szCs w:val="18"/>
        </w:rPr>
        <w:t>Qira</w:t>
      </w:r>
      <w:proofErr w:type="spellEnd"/>
      <w:r>
        <w:rPr>
          <w:rFonts w:ascii="Montserrat" w:eastAsia="Montserrat" w:hAnsi="Montserrat" w:cs="Montserrat"/>
          <w:sz w:val="18"/>
          <w:szCs w:val="18"/>
        </w:rPr>
        <w:t>, una plataforma unificada que combina la innovación en IA de Lenovo y Motorola.</w:t>
      </w:r>
    </w:p>
    <w:p w14:paraId="00000009" w14:textId="77777777" w:rsidR="0045259F" w:rsidRDefault="00000000">
      <w:pPr>
        <w:numPr>
          <w:ilvl w:val="0"/>
          <w:numId w:val="2"/>
        </w:num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La serie </w:t>
      </w:r>
      <w:proofErr w:type="spellStart"/>
      <w:r>
        <w:rPr>
          <w:rFonts w:ascii="Montserrat" w:eastAsia="Montserrat" w:hAnsi="Montserrat" w:cs="Montserrat"/>
          <w:sz w:val="18"/>
          <w:szCs w:val="18"/>
        </w:rPr>
        <w:t>Collections</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by</w:t>
      </w:r>
      <w:proofErr w:type="spellEnd"/>
      <w:r>
        <w:rPr>
          <w:rFonts w:ascii="Montserrat" w:eastAsia="Montserrat" w:hAnsi="Montserrat" w:cs="Montserrat"/>
          <w:sz w:val="18"/>
          <w:szCs w:val="18"/>
        </w:rPr>
        <w:t xml:space="preserve"> Motorola cuenta con una nueva incorporación, el motorola </w:t>
      </w:r>
      <w:proofErr w:type="spellStart"/>
      <w:r>
        <w:rPr>
          <w:rFonts w:ascii="Montserrat" w:eastAsia="Montserrat" w:hAnsi="Montserrat" w:cs="Montserrat"/>
          <w:sz w:val="18"/>
          <w:szCs w:val="18"/>
        </w:rPr>
        <w:t>razr</w:t>
      </w:r>
      <w:proofErr w:type="spellEnd"/>
      <w:r>
        <w:rPr>
          <w:rFonts w:ascii="Montserrat" w:eastAsia="Montserrat" w:hAnsi="Montserrat" w:cs="Montserrat"/>
          <w:sz w:val="18"/>
          <w:szCs w:val="18"/>
        </w:rPr>
        <w:t xml:space="preserve"> FIFA </w:t>
      </w:r>
      <w:proofErr w:type="spellStart"/>
      <w:r>
        <w:rPr>
          <w:rFonts w:ascii="Montserrat" w:eastAsia="Montserrat" w:hAnsi="Montserrat" w:cs="Montserrat"/>
          <w:sz w:val="18"/>
          <w:szCs w:val="18"/>
        </w:rPr>
        <w:t>World</w:t>
      </w:r>
      <w:proofErr w:type="spellEnd"/>
      <w:r>
        <w:rPr>
          <w:rFonts w:ascii="Montserrat" w:eastAsia="Montserrat" w:hAnsi="Montserrat" w:cs="Montserrat"/>
          <w:sz w:val="18"/>
          <w:szCs w:val="18"/>
        </w:rPr>
        <w:t xml:space="preserve"> Cup 26™ </w:t>
      </w:r>
      <w:proofErr w:type="spellStart"/>
      <w:r>
        <w:rPr>
          <w:rFonts w:ascii="Montserrat" w:eastAsia="Montserrat" w:hAnsi="Montserrat" w:cs="Montserrat"/>
          <w:sz w:val="18"/>
          <w:szCs w:val="18"/>
        </w:rPr>
        <w:t>Edition</w:t>
      </w:r>
      <w:proofErr w:type="spellEnd"/>
      <w:r>
        <w:rPr>
          <w:rFonts w:ascii="Montserrat" w:eastAsia="Montserrat" w:hAnsi="Montserrat" w:cs="Montserrat"/>
          <w:sz w:val="18"/>
          <w:szCs w:val="18"/>
        </w:rPr>
        <w:t>.</w:t>
      </w:r>
    </w:p>
    <w:p w14:paraId="0000000A" w14:textId="77777777" w:rsidR="0045259F" w:rsidRDefault="00000000">
      <w:pPr>
        <w:numPr>
          <w:ilvl w:val="0"/>
          <w:numId w:val="2"/>
        </w:numPr>
        <w:spacing w:line="240" w:lineRule="auto"/>
        <w:rPr>
          <w:rFonts w:ascii="Montserrat" w:eastAsia="Montserrat" w:hAnsi="Montserrat" w:cs="Montserrat"/>
          <w:sz w:val="18"/>
          <w:szCs w:val="18"/>
        </w:rPr>
      </w:pPr>
      <w:r>
        <w:rPr>
          <w:rFonts w:ascii="Montserrat" w:eastAsia="Montserrat" w:hAnsi="Montserrat" w:cs="Montserrat"/>
          <w:sz w:val="18"/>
          <w:szCs w:val="18"/>
        </w:rPr>
        <w:t>Motorola también amplió su ecosistema de dispositivos en el CES 2026.</w:t>
      </w:r>
    </w:p>
    <w:p w14:paraId="0000000B" w14:textId="77777777" w:rsidR="0045259F" w:rsidRDefault="0045259F">
      <w:pPr>
        <w:spacing w:line="240" w:lineRule="auto"/>
        <w:rPr>
          <w:rFonts w:ascii="Montserrat" w:eastAsia="Montserrat" w:hAnsi="Montserrat" w:cs="Montserrat"/>
          <w:b/>
          <w:bCs/>
          <w:sz w:val="18"/>
          <w:szCs w:val="18"/>
        </w:rPr>
      </w:pPr>
    </w:p>
    <w:p w14:paraId="0000000D" w14:textId="77777777" w:rsidR="0045259F" w:rsidRDefault="0045259F">
      <w:pPr>
        <w:spacing w:line="240" w:lineRule="auto"/>
        <w:rPr>
          <w:rFonts w:ascii="Montserrat" w:eastAsia="Montserrat" w:hAnsi="Montserrat" w:cs="Montserrat"/>
          <w:sz w:val="18"/>
          <w:szCs w:val="18"/>
          <w:shd w:val="clear" w:color="auto" w:fill="FF9900"/>
        </w:rPr>
      </w:pPr>
    </w:p>
    <w:p w14:paraId="0000000E"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Lenovo </w:t>
      </w:r>
      <w:proofErr w:type="spellStart"/>
      <w:r>
        <w:rPr>
          <w:rFonts w:ascii="Montserrat" w:eastAsia="Montserrat" w:hAnsi="Montserrat" w:cs="Montserrat"/>
          <w:sz w:val="18"/>
          <w:szCs w:val="18"/>
        </w:rPr>
        <w:t>Tech</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World</w:t>
      </w:r>
      <w:proofErr w:type="spellEnd"/>
      <w:r>
        <w:rPr>
          <w:rFonts w:ascii="Montserrat" w:eastAsia="Montserrat" w:hAnsi="Montserrat" w:cs="Montserrat"/>
          <w:sz w:val="18"/>
          <w:szCs w:val="18"/>
        </w:rPr>
        <w:t xml:space="preserve"> es una muestra llena de acción de las mayores innovaciones de Lenovo, y este año no ha sido una excepción. Lenovo y Motorola subieron al escenario más grande hasta la fecha en Las Vegas para dar a conocer nuestros anuncios más emocionantes hasta la fecha, desde las esperadas actualizaciones de su hoja de ruta de IA hasta las emocionantes incorporaciones a las asociaciones con la FIFA y la F1. Motorola se enorgulleció de estar al frente y en el centro de los momentos más importantes, presentando dos dispositivos insignia espectaculares, incluido su primer dispositivo plegable, una nueva franquicia móvil ultra premium, una edición especial FIFA </w:t>
      </w:r>
      <w:proofErr w:type="spellStart"/>
      <w:r>
        <w:rPr>
          <w:rFonts w:ascii="Montserrat" w:eastAsia="Montserrat" w:hAnsi="Montserrat" w:cs="Montserrat"/>
          <w:sz w:val="18"/>
          <w:szCs w:val="18"/>
        </w:rPr>
        <w:t>razr</w:t>
      </w:r>
      <w:proofErr w:type="spellEnd"/>
      <w:r>
        <w:rPr>
          <w:rFonts w:ascii="Montserrat" w:eastAsia="Montserrat" w:hAnsi="Montserrat" w:cs="Montserrat"/>
          <w:sz w:val="18"/>
          <w:szCs w:val="18"/>
        </w:rPr>
        <w:t xml:space="preserve"> y una IA que unifica los ecosistemas de Motorola y Lenovo. </w:t>
      </w:r>
    </w:p>
    <w:p w14:paraId="0000000F" w14:textId="77777777" w:rsidR="0045259F" w:rsidRDefault="0045259F">
      <w:pPr>
        <w:spacing w:line="240" w:lineRule="auto"/>
        <w:rPr>
          <w:rFonts w:ascii="Montserrat" w:eastAsia="Montserrat" w:hAnsi="Montserrat" w:cs="Montserrat"/>
          <w:sz w:val="18"/>
          <w:szCs w:val="18"/>
        </w:rPr>
      </w:pPr>
    </w:p>
    <w:p w14:paraId="00000010" w14:textId="77777777" w:rsidR="0045259F" w:rsidRDefault="00000000">
      <w:pPr>
        <w:spacing w:line="240" w:lineRule="auto"/>
        <w:rPr>
          <w:rFonts w:ascii="Montserrat" w:eastAsia="Montserrat" w:hAnsi="Montserrat" w:cs="Montserrat"/>
          <w:b/>
          <w:bCs/>
        </w:rPr>
      </w:pPr>
      <w:r>
        <w:rPr>
          <w:rFonts w:ascii="Montserrat" w:eastAsia="Montserrat" w:hAnsi="Montserrat" w:cs="Montserrat"/>
          <w:b/>
          <w:bCs/>
        </w:rPr>
        <w:t xml:space="preserve">Motorola presenta su primer dispositivo plegable: motorola </w:t>
      </w:r>
      <w:proofErr w:type="spellStart"/>
      <w:r>
        <w:rPr>
          <w:rFonts w:ascii="Montserrat" w:eastAsia="Montserrat" w:hAnsi="Montserrat" w:cs="Montserrat"/>
          <w:b/>
          <w:bCs/>
        </w:rPr>
        <w:t>razr</w:t>
      </w:r>
      <w:proofErr w:type="spellEnd"/>
      <w:r>
        <w:rPr>
          <w:rFonts w:ascii="Montserrat" w:eastAsia="Montserrat" w:hAnsi="Montserrat" w:cs="Montserrat"/>
          <w:b/>
          <w:bCs/>
        </w:rPr>
        <w:t xml:space="preserve"> </w:t>
      </w:r>
      <w:proofErr w:type="spellStart"/>
      <w:r>
        <w:rPr>
          <w:rFonts w:ascii="Montserrat" w:eastAsia="Montserrat" w:hAnsi="Montserrat" w:cs="Montserrat"/>
          <w:b/>
          <w:bCs/>
        </w:rPr>
        <w:t>fold</w:t>
      </w:r>
      <w:proofErr w:type="spellEnd"/>
    </w:p>
    <w:p w14:paraId="00000011" w14:textId="77777777" w:rsidR="0045259F" w:rsidRDefault="0045259F">
      <w:pPr>
        <w:spacing w:line="240" w:lineRule="auto"/>
        <w:rPr>
          <w:rFonts w:ascii="Montserrat" w:eastAsia="Montserrat" w:hAnsi="Montserrat" w:cs="Montserrat"/>
          <w:b/>
          <w:bCs/>
          <w:sz w:val="18"/>
          <w:szCs w:val="18"/>
        </w:rPr>
      </w:pPr>
    </w:p>
    <w:p w14:paraId="00000012" w14:textId="77777777" w:rsidR="0045259F" w:rsidRDefault="00000000">
      <w:pPr>
        <w:spacing w:line="240" w:lineRule="auto"/>
        <w:rPr>
          <w:rFonts w:ascii="Montserrat" w:eastAsia="Montserrat" w:hAnsi="Montserrat" w:cs="Montserrat"/>
          <w:sz w:val="18"/>
          <w:szCs w:val="18"/>
          <w:shd w:val="clear" w:color="auto" w:fill="C9DAF8"/>
        </w:rPr>
      </w:pPr>
      <w:r>
        <w:rPr>
          <w:rFonts w:ascii="Montserrat" w:eastAsia="Montserrat" w:hAnsi="Montserrat" w:cs="Montserrat"/>
          <w:sz w:val="18"/>
          <w:szCs w:val="18"/>
        </w:rPr>
        <w:t xml:space="preserve">El motorola </w:t>
      </w:r>
      <w:proofErr w:type="spellStart"/>
      <w:r>
        <w:rPr>
          <w:rFonts w:ascii="Montserrat" w:eastAsia="Montserrat" w:hAnsi="Montserrat" w:cs="Montserrat"/>
          <w:sz w:val="18"/>
          <w:szCs w:val="18"/>
        </w:rPr>
        <w:t>razr</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fold</w:t>
      </w:r>
      <w:proofErr w:type="spellEnd"/>
      <w:r>
        <w:rPr>
          <w:rFonts w:ascii="Montserrat" w:eastAsia="Montserrat" w:hAnsi="Montserrat" w:cs="Montserrat"/>
          <w:sz w:val="18"/>
          <w:szCs w:val="18"/>
        </w:rPr>
        <w:t xml:space="preserve"> es una audaz incorporación a la familia </w:t>
      </w:r>
      <w:proofErr w:type="spellStart"/>
      <w:r>
        <w:rPr>
          <w:rFonts w:ascii="Montserrat" w:eastAsia="Montserrat" w:hAnsi="Montserrat" w:cs="Montserrat"/>
          <w:sz w:val="18"/>
          <w:szCs w:val="18"/>
        </w:rPr>
        <w:t>razr</w:t>
      </w:r>
      <w:proofErr w:type="spellEnd"/>
      <w:r>
        <w:rPr>
          <w:rFonts w:ascii="Montserrat" w:eastAsia="Montserrat" w:hAnsi="Montserrat" w:cs="Montserrat"/>
          <w:sz w:val="18"/>
          <w:szCs w:val="18"/>
        </w:rPr>
        <w:t xml:space="preserve">, que estrena un nuevo formato plegable diseñado para moverse con el usuario y adaptarse a su mundo con diseños flexibles e interfaces intuitivas perfectas para la productividad y el entretenimiento: un teléfono que es funcional sin esfuerzo y sin concesiones. </w:t>
      </w:r>
    </w:p>
    <w:p w14:paraId="00000013" w14:textId="77777777" w:rsidR="0045259F" w:rsidRDefault="0045259F">
      <w:pPr>
        <w:spacing w:line="240" w:lineRule="auto"/>
        <w:rPr>
          <w:rFonts w:ascii="Montserrat" w:eastAsia="Montserrat" w:hAnsi="Montserrat" w:cs="Montserrat"/>
          <w:sz w:val="18"/>
          <w:szCs w:val="18"/>
        </w:rPr>
      </w:pPr>
    </w:p>
    <w:p w14:paraId="00000014"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El motorola </w:t>
      </w:r>
      <w:proofErr w:type="spellStart"/>
      <w:r>
        <w:rPr>
          <w:rFonts w:ascii="Montserrat" w:eastAsia="Montserrat" w:hAnsi="Montserrat" w:cs="Montserrat"/>
          <w:sz w:val="18"/>
          <w:szCs w:val="18"/>
        </w:rPr>
        <w:t>razr</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fold</w:t>
      </w:r>
      <w:proofErr w:type="spellEnd"/>
      <w:r>
        <w:rPr>
          <w:rFonts w:ascii="Montserrat" w:eastAsia="Montserrat" w:hAnsi="Montserrat" w:cs="Montserrat"/>
          <w:sz w:val="18"/>
          <w:szCs w:val="18"/>
        </w:rPr>
        <w:t xml:space="preserve"> presenta una silueta delgada y llamativa que resulta increíblemente cómoda en la mano, con su gran pantalla externa de 6,6 pulgadas que ofrece la familiaridad y facilidad de uso de un smartphone tipo barra. Cuando se abre, su perfil delgado se despliega en algo aún más potente: una pantalla LTPO 2K inmersiva de 8,1 pulgadas que se convierte en un amplio lienzo para trabajar, crear y jugar. Los diseños flexibles, las interfaces adaptables y la compatibilidad con el lápiz óptico Moto Pen Ultra hacen que la multitarea resulte natural y fluida, lo que proporciona a los usuarios un control intuitivo sobre su día a día. Y con funciones de IA integradas en el dispositivo, como Catch me up y Next </w:t>
      </w:r>
      <w:proofErr w:type="spellStart"/>
      <w:r>
        <w:rPr>
          <w:rFonts w:ascii="Montserrat" w:eastAsia="Montserrat" w:hAnsi="Montserrat" w:cs="Montserrat"/>
          <w:sz w:val="18"/>
          <w:szCs w:val="18"/>
        </w:rPr>
        <w:t>Move</w:t>
      </w:r>
      <w:proofErr w:type="spellEnd"/>
      <w:r>
        <w:rPr>
          <w:rFonts w:ascii="Montserrat" w:eastAsia="Montserrat" w:hAnsi="Montserrat" w:cs="Montserrat"/>
          <w:sz w:val="18"/>
          <w:szCs w:val="18"/>
        </w:rPr>
        <w:t xml:space="preserve">, que les permiten estar organizados, informados y siempre un paso por delante, el </w:t>
      </w:r>
      <w:proofErr w:type="spellStart"/>
      <w:r>
        <w:rPr>
          <w:rFonts w:ascii="Montserrat" w:eastAsia="Montserrat" w:hAnsi="Montserrat" w:cs="Montserrat"/>
          <w:sz w:val="18"/>
          <w:szCs w:val="18"/>
        </w:rPr>
        <w:t>razr</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fold</w:t>
      </w:r>
      <w:proofErr w:type="spellEnd"/>
      <w:r>
        <w:rPr>
          <w:rFonts w:ascii="Montserrat" w:eastAsia="Montserrat" w:hAnsi="Montserrat" w:cs="Montserrat"/>
          <w:sz w:val="18"/>
          <w:szCs w:val="18"/>
        </w:rPr>
        <w:t xml:space="preserve"> pasa sin esfuerzo de la brillantez de la gran pantalla a la perfección de caber en el bolsillo.</w:t>
      </w:r>
    </w:p>
    <w:p w14:paraId="00000015" w14:textId="77777777" w:rsidR="0045259F" w:rsidRDefault="0045259F">
      <w:pPr>
        <w:spacing w:line="240" w:lineRule="auto"/>
        <w:rPr>
          <w:rFonts w:ascii="Montserrat" w:eastAsia="Montserrat" w:hAnsi="Montserrat" w:cs="Montserrat"/>
          <w:sz w:val="18"/>
          <w:szCs w:val="18"/>
        </w:rPr>
      </w:pPr>
    </w:p>
    <w:p w14:paraId="00000016"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El motorola </w:t>
      </w:r>
      <w:proofErr w:type="spellStart"/>
      <w:r>
        <w:rPr>
          <w:rFonts w:ascii="Montserrat" w:eastAsia="Montserrat" w:hAnsi="Montserrat" w:cs="Montserrat"/>
          <w:sz w:val="18"/>
          <w:szCs w:val="18"/>
        </w:rPr>
        <w:t>razr</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fold</w:t>
      </w:r>
      <w:proofErr w:type="spellEnd"/>
      <w:r>
        <w:rPr>
          <w:rFonts w:ascii="Montserrat" w:eastAsia="Montserrat" w:hAnsi="Montserrat" w:cs="Montserrat"/>
          <w:sz w:val="18"/>
          <w:szCs w:val="18"/>
        </w:rPr>
        <w:t xml:space="preserve"> cuenta con un avanzado sistema de cámaras diseñado para capturar cada momento con claridad, versatilidad y facilidad. Su triple matriz de 50 MP</w:t>
      </w:r>
      <w:r>
        <w:rPr>
          <w:rFonts w:ascii="Montserrat" w:eastAsia="Montserrat" w:hAnsi="Montserrat" w:cs="Montserrat"/>
          <w:sz w:val="18"/>
          <w:szCs w:val="18"/>
          <w:vertAlign w:val="superscript"/>
        </w:rPr>
        <w:t>1</w:t>
      </w:r>
      <w:r>
        <w:rPr>
          <w:rFonts w:ascii="Montserrat" w:eastAsia="Montserrat" w:hAnsi="Montserrat" w:cs="Montserrat"/>
          <w:sz w:val="18"/>
          <w:szCs w:val="18"/>
        </w:rPr>
        <w:t xml:space="preserve">, que incluye una lente principal, una ultra gran angular/macro y un teleobjetivo periscopio 3x, ofrece detalles nítidos en cualquier escenario, tanto si los usuarios fotografían paisajes panorámicos, primeros planos espectaculares o sujetos lejanos. Una cámara </w:t>
      </w:r>
      <w:proofErr w:type="spellStart"/>
      <w:r>
        <w:rPr>
          <w:rFonts w:ascii="Montserrat" w:eastAsia="Montserrat" w:hAnsi="Montserrat" w:cs="Montserrat"/>
          <w:sz w:val="18"/>
          <w:szCs w:val="18"/>
        </w:rPr>
        <w:t>selfie</w:t>
      </w:r>
      <w:proofErr w:type="spellEnd"/>
      <w:r>
        <w:rPr>
          <w:rFonts w:ascii="Montserrat" w:eastAsia="Montserrat" w:hAnsi="Montserrat" w:cs="Montserrat"/>
          <w:sz w:val="18"/>
          <w:szCs w:val="18"/>
        </w:rPr>
        <w:t xml:space="preserve"> externa de 32 MP permite encuadrar fácilmente fotos y videos de alta calidad con el dispositivo cerrado, mientras que una cámara interna de 20 MP mantiene la nitidez de las videollamadas y la captura de contenido cuando el dispositivo está abierto. En su núcleo se encuentra el potente sensor Sony LYTIA™, que aporta imágenes más brillantes y ricas a cada toma, y con la grabación Dolby </w:t>
      </w:r>
      <w:proofErr w:type="spellStart"/>
      <w:r>
        <w:rPr>
          <w:rFonts w:ascii="Montserrat" w:eastAsia="Montserrat" w:hAnsi="Montserrat" w:cs="Montserrat"/>
          <w:sz w:val="18"/>
          <w:szCs w:val="18"/>
        </w:rPr>
        <w:t>Vision</w:t>
      </w:r>
      <w:proofErr w:type="spellEnd"/>
      <w:r>
        <w:rPr>
          <w:rFonts w:ascii="Montserrat" w:eastAsia="Montserrat" w:hAnsi="Montserrat" w:cs="Montserrat"/>
          <w:sz w:val="18"/>
          <w:szCs w:val="18"/>
        </w:rPr>
        <w:t>® y una estabilización de video impresionantemente estable, los usuarios pueden elevar sus recuerdos con imágenes de calidad cinematográfica que se sienten vívidas, dinámicas y auténticas.</w:t>
      </w:r>
    </w:p>
    <w:p w14:paraId="00000017" w14:textId="77777777" w:rsidR="0045259F" w:rsidRDefault="0045259F">
      <w:pPr>
        <w:spacing w:line="240" w:lineRule="auto"/>
        <w:rPr>
          <w:rFonts w:ascii="Montserrat" w:eastAsia="Montserrat" w:hAnsi="Montserrat" w:cs="Montserrat"/>
          <w:sz w:val="18"/>
          <w:szCs w:val="18"/>
        </w:rPr>
      </w:pPr>
    </w:p>
    <w:p w14:paraId="00000018"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b/>
          <w:bCs/>
        </w:rPr>
        <w:t xml:space="preserve">Motorola presenta una nueva franquicia ultra premium con el lanzamiento de motorola </w:t>
      </w:r>
      <w:proofErr w:type="spellStart"/>
      <w:r>
        <w:rPr>
          <w:rFonts w:ascii="Montserrat" w:eastAsia="Montserrat" w:hAnsi="Montserrat" w:cs="Montserrat"/>
          <w:b/>
          <w:bCs/>
        </w:rPr>
        <w:t>signature</w:t>
      </w:r>
      <w:proofErr w:type="spellEnd"/>
    </w:p>
    <w:p w14:paraId="00000019" w14:textId="77777777" w:rsidR="0045259F" w:rsidRDefault="0045259F">
      <w:pPr>
        <w:spacing w:line="240" w:lineRule="auto"/>
        <w:rPr>
          <w:rFonts w:ascii="Montserrat" w:eastAsia="Montserrat" w:hAnsi="Montserrat" w:cs="Montserrat"/>
          <w:sz w:val="18"/>
          <w:szCs w:val="18"/>
        </w:rPr>
      </w:pPr>
    </w:p>
    <w:p w14:paraId="0000001A"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Motorola también ha anunciado el debut de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el primer producto de la nueva serie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Diseñada para aquellos que exigen lo mejor en tecnología, diseño y servicio, la serie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representa la nueva franquicia ultra premium de Motorola y una serie de experiencias exclusivas. </w:t>
      </w:r>
    </w:p>
    <w:p w14:paraId="0000001B" w14:textId="77777777" w:rsidR="0045259F" w:rsidRDefault="0045259F">
      <w:pPr>
        <w:spacing w:line="240" w:lineRule="auto"/>
        <w:rPr>
          <w:rFonts w:ascii="Montserrat" w:eastAsia="Montserrat" w:hAnsi="Montserrat" w:cs="Montserrat"/>
          <w:sz w:val="18"/>
          <w:szCs w:val="18"/>
        </w:rPr>
      </w:pPr>
    </w:p>
    <w:p w14:paraId="0000001C"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es el teléfono más completo y sofisticado que Motorola ha creado jamás, lo que refleja el compromiso de la marca con la excelencia. Ofrece acabados cuidadosamente elaborados, combinaciones de colores destacadas, hasta siete años de actualizaciones del sistema operativo Android™ y de seguridad,</w:t>
      </w:r>
      <w:r>
        <w:rPr>
          <w:rFonts w:ascii="Montserrat" w:eastAsia="Montserrat" w:hAnsi="Montserrat" w:cs="Montserrat"/>
          <w:sz w:val="18"/>
          <w:szCs w:val="18"/>
          <w:vertAlign w:val="superscript"/>
        </w:rPr>
        <w:t>2</w:t>
      </w:r>
      <w:r>
        <w:rPr>
          <w:rFonts w:ascii="Montserrat" w:eastAsia="Montserrat" w:hAnsi="Montserrat" w:cs="Montserrat"/>
          <w:sz w:val="18"/>
          <w:szCs w:val="18"/>
        </w:rPr>
        <w:t xml:space="preserve"> experiencias exclusivas como asistencia personalizada a pedido y las especificaciones más innovadoras de Motorola hasta la fecha. 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es el primer smartphone ultradelgado de su clase con cuatro cámaras de 50 MP,</w:t>
      </w:r>
      <w:r>
        <w:rPr>
          <w:rFonts w:ascii="Montserrat" w:eastAsia="Montserrat" w:hAnsi="Montserrat" w:cs="Montserrat"/>
          <w:sz w:val="18"/>
          <w:szCs w:val="18"/>
          <w:vertAlign w:val="superscript"/>
        </w:rPr>
        <w:t>1,3</w:t>
      </w:r>
      <w:r>
        <w:rPr>
          <w:rFonts w:ascii="Montserrat" w:eastAsia="Montserrat" w:hAnsi="Montserrat" w:cs="Montserrat"/>
          <w:sz w:val="18"/>
          <w:szCs w:val="18"/>
        </w:rPr>
        <w:t xml:space="preserve"> que producen fotografías excepcionales. Además, la potente plataforma móvil Snapdragon® 8 Gen 5 de 3 nm y su motor de procesamiento de IA dedicado ofrecen velocidades ultrarrápidas, imágenes fluidas, colores vivos y movimientos fluidos.</w:t>
      </w:r>
    </w:p>
    <w:p w14:paraId="0000001D" w14:textId="77777777" w:rsidR="0045259F" w:rsidRDefault="0045259F">
      <w:pPr>
        <w:spacing w:line="240" w:lineRule="auto"/>
        <w:rPr>
          <w:rFonts w:ascii="Montserrat" w:eastAsia="Montserrat" w:hAnsi="Montserrat" w:cs="Montserrat"/>
          <w:sz w:val="18"/>
          <w:szCs w:val="18"/>
        </w:rPr>
      </w:pPr>
    </w:p>
    <w:p w14:paraId="0000001E"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Incluso dentro del delgado marco de este teléfono, los consumidores disponen de una gran potencia gracias a la batería de silicio y carbono de 5200 mAh⁴, la carga </w:t>
      </w:r>
      <w:proofErr w:type="spellStart"/>
      <w:r>
        <w:rPr>
          <w:rFonts w:ascii="Montserrat" w:eastAsia="Montserrat" w:hAnsi="Montserrat" w:cs="Montserrat"/>
          <w:sz w:val="18"/>
          <w:szCs w:val="18"/>
        </w:rPr>
        <w:t>TurboPower</w:t>
      </w:r>
      <w:proofErr w:type="spellEnd"/>
      <w:r>
        <w:rPr>
          <w:rFonts w:ascii="Montserrat" w:eastAsia="Montserrat" w:hAnsi="Montserrat" w:cs="Montserrat"/>
          <w:sz w:val="18"/>
          <w:szCs w:val="18"/>
        </w:rPr>
        <w:t xml:space="preserve">™ de 90 W⁵ y la carga inalámbrica de 50 W⁶. La pantalla Extreme AMOLED de 6,8 pulgadas, combinada con las tecnologías Dolby </w:t>
      </w:r>
      <w:proofErr w:type="spellStart"/>
      <w:r>
        <w:rPr>
          <w:rFonts w:ascii="Montserrat" w:eastAsia="Montserrat" w:hAnsi="Montserrat" w:cs="Montserrat"/>
          <w:sz w:val="18"/>
          <w:szCs w:val="18"/>
        </w:rPr>
        <w:t>Vision</w:t>
      </w:r>
      <w:proofErr w:type="spellEnd"/>
      <w:r>
        <w:rPr>
          <w:rFonts w:ascii="Montserrat" w:eastAsia="Montserrat" w:hAnsi="Montserrat" w:cs="Montserrat"/>
          <w:sz w:val="18"/>
          <w:szCs w:val="18"/>
        </w:rPr>
        <w:t xml:space="preserve">®, Dolby </w:t>
      </w:r>
      <w:proofErr w:type="spellStart"/>
      <w:r>
        <w:rPr>
          <w:rFonts w:ascii="Montserrat" w:eastAsia="Montserrat" w:hAnsi="Montserrat" w:cs="Montserrat"/>
          <w:sz w:val="18"/>
          <w:szCs w:val="18"/>
        </w:rPr>
        <w:t>Atmos</w:t>
      </w:r>
      <w:proofErr w:type="spellEnd"/>
      <w:r>
        <w:rPr>
          <w:rFonts w:ascii="Montserrat" w:eastAsia="Montserrat" w:hAnsi="Montserrat" w:cs="Montserrat"/>
          <w:sz w:val="18"/>
          <w:szCs w:val="18"/>
        </w:rPr>
        <w:t xml:space="preserve">® y </w:t>
      </w:r>
      <w:proofErr w:type="spellStart"/>
      <w:r>
        <w:rPr>
          <w:rFonts w:ascii="Montserrat" w:eastAsia="Montserrat" w:hAnsi="Montserrat" w:cs="Montserrat"/>
          <w:sz w:val="18"/>
          <w:szCs w:val="18"/>
        </w:rPr>
        <w:t>Sound</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by</w:t>
      </w:r>
      <w:proofErr w:type="spellEnd"/>
      <w:r>
        <w:rPr>
          <w:rFonts w:ascii="Montserrat" w:eastAsia="Montserrat" w:hAnsi="Montserrat" w:cs="Montserrat"/>
          <w:sz w:val="18"/>
          <w:szCs w:val="18"/>
        </w:rPr>
        <w:t xml:space="preserve"> Bose, ofrece una experiencia de entretenimiento inmersiva. </w:t>
      </w:r>
    </w:p>
    <w:p w14:paraId="0000001F" w14:textId="77777777" w:rsidR="0045259F" w:rsidRDefault="0045259F">
      <w:pPr>
        <w:spacing w:line="240" w:lineRule="auto"/>
        <w:rPr>
          <w:rFonts w:ascii="Montserrat" w:eastAsia="Montserrat" w:hAnsi="Montserrat" w:cs="Montserrat"/>
          <w:b/>
          <w:bCs/>
        </w:rPr>
      </w:pPr>
    </w:p>
    <w:p w14:paraId="00000020" w14:textId="77777777" w:rsidR="0045259F" w:rsidRDefault="00000000">
      <w:pPr>
        <w:spacing w:line="240" w:lineRule="auto"/>
        <w:rPr>
          <w:rFonts w:ascii="Montserrat" w:eastAsia="Montserrat" w:hAnsi="Montserrat" w:cs="Montserrat"/>
          <w:b/>
          <w:bCs/>
        </w:rPr>
      </w:pPr>
      <w:r>
        <w:rPr>
          <w:rFonts w:ascii="Montserrat" w:eastAsia="Montserrat" w:hAnsi="Montserrat" w:cs="Montserrat"/>
          <w:b/>
          <w:bCs/>
        </w:rPr>
        <w:t xml:space="preserve">Ecosistema de IA unificado, Lenovo | Motorola </w:t>
      </w:r>
      <w:proofErr w:type="spellStart"/>
      <w:r>
        <w:rPr>
          <w:rFonts w:ascii="Montserrat" w:eastAsia="Montserrat" w:hAnsi="Montserrat" w:cs="Montserrat"/>
          <w:b/>
          <w:bCs/>
        </w:rPr>
        <w:t>Qira</w:t>
      </w:r>
      <w:proofErr w:type="spellEnd"/>
    </w:p>
    <w:p w14:paraId="00000021" w14:textId="77777777" w:rsidR="0045259F" w:rsidRDefault="0045259F">
      <w:pPr>
        <w:spacing w:line="240" w:lineRule="auto"/>
        <w:rPr>
          <w:rFonts w:ascii="Montserrat" w:eastAsia="Montserrat" w:hAnsi="Montserrat" w:cs="Montserrat"/>
          <w:b/>
          <w:bCs/>
          <w:sz w:val="18"/>
          <w:szCs w:val="18"/>
        </w:rPr>
      </w:pPr>
    </w:p>
    <w:p w14:paraId="00000022"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Las conclusiones extraídas de Lenovo AI </w:t>
      </w:r>
      <w:proofErr w:type="spellStart"/>
      <w:r>
        <w:rPr>
          <w:rFonts w:ascii="Montserrat" w:eastAsia="Montserrat" w:hAnsi="Montserrat" w:cs="Montserrat"/>
          <w:sz w:val="18"/>
          <w:szCs w:val="18"/>
        </w:rPr>
        <w:t>Now</w:t>
      </w:r>
      <w:proofErr w:type="spellEnd"/>
      <w:r>
        <w:rPr>
          <w:rFonts w:ascii="Montserrat" w:eastAsia="Montserrat" w:hAnsi="Montserrat" w:cs="Montserrat"/>
          <w:sz w:val="18"/>
          <w:szCs w:val="18"/>
        </w:rPr>
        <w:t xml:space="preserve"> y moto </w:t>
      </w:r>
      <w:proofErr w:type="spellStart"/>
      <w:r>
        <w:rPr>
          <w:rFonts w:ascii="Montserrat" w:eastAsia="Montserrat" w:hAnsi="Montserrat" w:cs="Montserrat"/>
          <w:sz w:val="18"/>
          <w:szCs w:val="18"/>
        </w:rPr>
        <w:t>ai</w:t>
      </w:r>
      <w:proofErr w:type="spellEnd"/>
      <w:r>
        <w:rPr>
          <w:rFonts w:ascii="Montserrat" w:eastAsia="Montserrat" w:hAnsi="Montserrat" w:cs="Montserrat"/>
          <w:sz w:val="18"/>
          <w:szCs w:val="18"/>
        </w:rPr>
        <w:t xml:space="preserve"> demostraron que los usuarios suelen sentirse abrumados al tener que cambiar entre aplicaciones y dispositivos, volver a introducir datos y aprender a utilizar nuevas herramientas. Para resolver este problema, Lenovo y Motorola se han centrado en crear una experiencia de IA que abarque todos nuestros dispositivos, de modo que cuando los usuarios crean, capturan o solicitan algo, este lo recuerda y responde de forma coherente independientemente del dispositivo que utilicen a continuación. Hoy, Lenovo y Motorola han anunciado Motorola </w:t>
      </w:r>
      <w:proofErr w:type="spellStart"/>
      <w:r>
        <w:rPr>
          <w:rFonts w:ascii="Montserrat" w:eastAsia="Montserrat" w:hAnsi="Montserrat" w:cs="Montserrat"/>
          <w:sz w:val="18"/>
          <w:szCs w:val="18"/>
        </w:rPr>
        <w:t>Qira</w:t>
      </w:r>
      <w:proofErr w:type="spellEnd"/>
      <w:r>
        <w:rPr>
          <w:rFonts w:ascii="Montserrat" w:eastAsia="Montserrat" w:hAnsi="Montserrat" w:cs="Montserrat"/>
          <w:sz w:val="18"/>
          <w:szCs w:val="18"/>
        </w:rPr>
        <w:t xml:space="preserve">, la solución de IA que unifica las soluciones de IA probadas de Lenovo (moto </w:t>
      </w:r>
      <w:proofErr w:type="spellStart"/>
      <w:r>
        <w:rPr>
          <w:rFonts w:ascii="Montserrat" w:eastAsia="Montserrat" w:hAnsi="Montserrat" w:cs="Montserrat"/>
          <w:sz w:val="18"/>
          <w:szCs w:val="18"/>
        </w:rPr>
        <w:t>ai</w:t>
      </w:r>
      <w:proofErr w:type="spellEnd"/>
      <w:r>
        <w:rPr>
          <w:rFonts w:ascii="Montserrat" w:eastAsia="Montserrat" w:hAnsi="Montserrat" w:cs="Montserrat"/>
          <w:sz w:val="18"/>
          <w:szCs w:val="18"/>
        </w:rPr>
        <w:t xml:space="preserve">, Lenovo AI </w:t>
      </w:r>
      <w:proofErr w:type="spellStart"/>
      <w:r>
        <w:rPr>
          <w:rFonts w:ascii="Montserrat" w:eastAsia="Montserrat" w:hAnsi="Montserrat" w:cs="Montserrat"/>
          <w:sz w:val="18"/>
          <w:szCs w:val="18"/>
        </w:rPr>
        <w:t>Now</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Creator</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Zone</w:t>
      </w:r>
      <w:proofErr w:type="spellEnd"/>
      <w:r>
        <w:rPr>
          <w:rFonts w:ascii="Montserrat" w:eastAsia="Montserrat" w:hAnsi="Montserrat" w:cs="Montserrat"/>
          <w:sz w:val="18"/>
          <w:szCs w:val="18"/>
        </w:rPr>
        <w:t xml:space="preserve"> y </w:t>
      </w:r>
      <w:proofErr w:type="spellStart"/>
      <w:r>
        <w:rPr>
          <w:rFonts w:ascii="Montserrat" w:eastAsia="Montserrat" w:hAnsi="Montserrat" w:cs="Montserrat"/>
          <w:sz w:val="18"/>
          <w:szCs w:val="18"/>
        </w:rPr>
        <w:t>Learning</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Zone</w:t>
      </w:r>
      <w:proofErr w:type="spellEnd"/>
      <w:r>
        <w:rPr>
          <w:rFonts w:ascii="Montserrat" w:eastAsia="Montserrat" w:hAnsi="Montserrat" w:cs="Montserrat"/>
          <w:sz w:val="18"/>
          <w:szCs w:val="18"/>
        </w:rPr>
        <w:t xml:space="preserve">) en un solo sistema. Ahora, bajo un solo nombre, interfaz y palabra de activación, funciona como una única inteligencia en todos los dispositivos, impulsada por una base de conocimientos compartida que lleva el contexto donde sea que vayas. </w:t>
      </w:r>
    </w:p>
    <w:p w14:paraId="00000023" w14:textId="77777777" w:rsidR="0045259F" w:rsidRDefault="0045259F">
      <w:pPr>
        <w:spacing w:line="240" w:lineRule="auto"/>
        <w:rPr>
          <w:rFonts w:ascii="Montserrat" w:eastAsia="Montserrat" w:hAnsi="Montserrat" w:cs="Montserrat"/>
          <w:sz w:val="18"/>
          <w:szCs w:val="18"/>
        </w:rPr>
      </w:pPr>
    </w:p>
    <w:p w14:paraId="00000024" w14:textId="77777777" w:rsidR="0045259F" w:rsidRDefault="00000000">
      <w:pPr>
        <w:spacing w:line="240" w:lineRule="auto"/>
        <w:rPr>
          <w:rFonts w:ascii="Montserrat" w:eastAsia="Montserrat" w:hAnsi="Montserrat" w:cs="Montserrat"/>
          <w:b/>
          <w:bCs/>
        </w:rPr>
      </w:pPr>
      <w:r>
        <w:rPr>
          <w:rFonts w:ascii="Montserrat" w:eastAsia="Montserrat" w:hAnsi="Montserrat" w:cs="Montserrat"/>
          <w:sz w:val="18"/>
          <w:szCs w:val="18"/>
        </w:rPr>
        <w:t xml:space="preserve">Motorola </w:t>
      </w:r>
      <w:proofErr w:type="spellStart"/>
      <w:r>
        <w:rPr>
          <w:rFonts w:ascii="Montserrat" w:eastAsia="Montserrat" w:hAnsi="Montserrat" w:cs="Montserrat"/>
          <w:sz w:val="18"/>
          <w:szCs w:val="18"/>
        </w:rPr>
        <w:t>Qira</w:t>
      </w:r>
      <w:proofErr w:type="spellEnd"/>
      <w:r>
        <w:rPr>
          <w:rFonts w:ascii="Montserrat" w:eastAsia="Montserrat" w:hAnsi="Montserrat" w:cs="Montserrat"/>
          <w:sz w:val="18"/>
          <w:szCs w:val="18"/>
        </w:rPr>
        <w:t xml:space="preserve"> aprovecha las asociaciones con líderes del sector como Microsoft 365 y </w:t>
      </w:r>
      <w:proofErr w:type="spellStart"/>
      <w:r>
        <w:rPr>
          <w:rFonts w:ascii="Montserrat" w:eastAsia="Montserrat" w:hAnsi="Montserrat" w:cs="Montserrat"/>
          <w:sz w:val="18"/>
          <w:szCs w:val="18"/>
        </w:rPr>
        <w:t>Copilot</w:t>
      </w:r>
      <w:proofErr w:type="spellEnd"/>
      <w:r>
        <w:rPr>
          <w:rFonts w:ascii="Montserrat" w:eastAsia="Montserrat" w:hAnsi="Montserrat" w:cs="Montserrat"/>
          <w:sz w:val="18"/>
          <w:szCs w:val="18"/>
        </w:rPr>
        <w:t xml:space="preserve">, Qualcomm e Intel, </w:t>
      </w:r>
      <w:proofErr w:type="spellStart"/>
      <w:r>
        <w:rPr>
          <w:rFonts w:ascii="Montserrat" w:eastAsia="Montserrat" w:hAnsi="Montserrat" w:cs="Montserrat"/>
          <w:sz w:val="18"/>
          <w:szCs w:val="18"/>
        </w:rPr>
        <w:t>Perplexity</w:t>
      </w:r>
      <w:proofErr w:type="spellEnd"/>
      <w:r>
        <w:rPr>
          <w:rFonts w:ascii="Montserrat" w:eastAsia="Montserrat" w:hAnsi="Montserrat" w:cs="Montserrat"/>
          <w:sz w:val="18"/>
          <w:szCs w:val="18"/>
        </w:rPr>
        <w:t xml:space="preserve"> y Google para ofrecer experiencias fiables en toda la gama de capacidades de IA del dispositivo. Se sincroniza entre dispositivos para ayudar a los usuarios a continuar donde lo dejaron, recordando su contexto, anticipando sus necesidades y actuando a su antojo. Se acabó el tiempo perdido buscando entre aplicaciones y dispositivos, volviendo a introducir comandos o aprendiendo a usar nuevas herramientas. Con más información y funcionalidades que se lanzarán a finales de este año, Motorola </w:t>
      </w:r>
      <w:proofErr w:type="spellStart"/>
      <w:r>
        <w:rPr>
          <w:rFonts w:ascii="Montserrat" w:eastAsia="Montserrat" w:hAnsi="Montserrat" w:cs="Montserrat"/>
          <w:sz w:val="18"/>
          <w:szCs w:val="18"/>
        </w:rPr>
        <w:t>Qira</w:t>
      </w:r>
      <w:proofErr w:type="spellEnd"/>
      <w:r>
        <w:rPr>
          <w:rFonts w:ascii="Montserrat" w:eastAsia="Montserrat" w:hAnsi="Montserrat" w:cs="Montserrat"/>
          <w:sz w:val="18"/>
          <w:szCs w:val="18"/>
        </w:rPr>
        <w:t xml:space="preserve"> es un nuevo tipo de IA que pone al usuario en el centro y le permite controlar cada experiencia. </w:t>
      </w:r>
    </w:p>
    <w:p w14:paraId="00000025" w14:textId="77777777" w:rsidR="0045259F" w:rsidRDefault="0045259F">
      <w:pPr>
        <w:spacing w:line="240" w:lineRule="auto"/>
        <w:rPr>
          <w:rFonts w:ascii="Montserrat" w:eastAsia="Montserrat" w:hAnsi="Montserrat" w:cs="Montserrat"/>
          <w:b/>
          <w:bCs/>
        </w:rPr>
      </w:pPr>
    </w:p>
    <w:p w14:paraId="00000026" w14:textId="77777777" w:rsidR="0045259F" w:rsidRDefault="00000000">
      <w:pPr>
        <w:spacing w:line="240" w:lineRule="auto"/>
        <w:rPr>
          <w:rFonts w:ascii="Montserrat" w:eastAsia="Montserrat" w:hAnsi="Montserrat" w:cs="Montserrat"/>
          <w:b/>
          <w:bCs/>
        </w:rPr>
      </w:pPr>
      <w:r>
        <w:rPr>
          <w:rFonts w:ascii="Montserrat" w:eastAsia="Montserrat" w:hAnsi="Montserrat" w:cs="Montserrat"/>
          <w:b/>
          <w:bCs/>
        </w:rPr>
        <w:t xml:space="preserve">Project Maxwell: Prueba de concepto de AI Perceptive </w:t>
      </w:r>
      <w:proofErr w:type="spellStart"/>
      <w:r>
        <w:rPr>
          <w:rFonts w:ascii="Montserrat" w:eastAsia="Montserrat" w:hAnsi="Montserrat" w:cs="Montserrat"/>
          <w:b/>
          <w:bCs/>
        </w:rPr>
        <w:t>Companion</w:t>
      </w:r>
      <w:proofErr w:type="spellEnd"/>
    </w:p>
    <w:p w14:paraId="00000027" w14:textId="77777777" w:rsidR="0045259F" w:rsidRDefault="0045259F">
      <w:pPr>
        <w:spacing w:line="240" w:lineRule="auto"/>
        <w:rPr>
          <w:rFonts w:ascii="Montserrat" w:eastAsia="Montserrat" w:hAnsi="Montserrat" w:cs="Montserrat"/>
          <w:sz w:val="18"/>
          <w:szCs w:val="18"/>
        </w:rPr>
      </w:pPr>
    </w:p>
    <w:p w14:paraId="00000028"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En </w:t>
      </w:r>
      <w:hyperlink r:id="rId7">
        <w:r>
          <w:rPr>
            <w:rFonts w:ascii="Montserrat" w:eastAsia="Montserrat" w:hAnsi="Montserrat" w:cs="Montserrat"/>
            <w:color w:val="1155CC"/>
            <w:sz w:val="18"/>
            <w:szCs w:val="18"/>
            <w:u w:val="single"/>
          </w:rPr>
          <w:t xml:space="preserve">312 </w:t>
        </w:r>
        <w:proofErr w:type="spellStart"/>
        <w:r>
          <w:rPr>
            <w:rFonts w:ascii="Montserrat" w:eastAsia="Montserrat" w:hAnsi="Montserrat" w:cs="Montserrat"/>
            <w:color w:val="1155CC"/>
            <w:sz w:val="18"/>
            <w:szCs w:val="18"/>
            <w:u w:val="single"/>
          </w:rPr>
          <w:t>Labs</w:t>
        </w:r>
        <w:proofErr w:type="spellEnd"/>
      </w:hyperlink>
      <w:r>
        <w:rPr>
          <w:rFonts w:ascii="Montserrat" w:eastAsia="Montserrat" w:hAnsi="Montserrat" w:cs="Montserrat"/>
          <w:sz w:val="18"/>
          <w:szCs w:val="18"/>
        </w:rPr>
        <w:t xml:space="preserve">, los ingenieros de Motorola han estado desarrollando nuevas formas para que la IA se integre a la perfección en la vida de las personas a través del enfoque unificado de Motorola </w:t>
      </w:r>
      <w:proofErr w:type="spellStart"/>
      <w:r>
        <w:rPr>
          <w:rFonts w:ascii="Montserrat" w:eastAsia="Montserrat" w:hAnsi="Montserrat" w:cs="Montserrat"/>
          <w:sz w:val="18"/>
          <w:szCs w:val="18"/>
        </w:rPr>
        <w:t>Qira</w:t>
      </w:r>
      <w:proofErr w:type="spellEnd"/>
      <w:r>
        <w:rPr>
          <w:rFonts w:ascii="Montserrat" w:eastAsia="Montserrat" w:hAnsi="Montserrat" w:cs="Montserrat"/>
          <w:sz w:val="18"/>
          <w:szCs w:val="18"/>
        </w:rPr>
        <w:t xml:space="preserve"> y ofrezca un valor real de la forma más intuitiva posible. Hay muchos momentos en los que sacar el teléfono móvil para consultar a la IA puede distraer o interrumpir el flujo de una conversación, lo que nos llevó a explorar formas de hacer que la IA fuera manos libres, instantánea y brillantemente adaptable. Esto es lo que inspiró nuestro Project Maxwell: AI Perceptive </w:t>
      </w:r>
      <w:proofErr w:type="spellStart"/>
      <w:r>
        <w:rPr>
          <w:rFonts w:ascii="Montserrat" w:eastAsia="Montserrat" w:hAnsi="Montserrat" w:cs="Montserrat"/>
          <w:sz w:val="18"/>
          <w:szCs w:val="18"/>
        </w:rPr>
        <w:t>Companion</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Proof</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of</w:t>
      </w:r>
      <w:proofErr w:type="spellEnd"/>
      <w:r>
        <w:rPr>
          <w:rFonts w:ascii="Montserrat" w:eastAsia="Montserrat" w:hAnsi="Montserrat" w:cs="Montserrat"/>
          <w:sz w:val="18"/>
          <w:szCs w:val="18"/>
        </w:rPr>
        <w:t xml:space="preserve"> Concept, un compañero wearable nativo de IA que podría encajar en el ecosistema de dispositivos de Motorola </w:t>
      </w:r>
      <w:proofErr w:type="spellStart"/>
      <w:r>
        <w:rPr>
          <w:rFonts w:ascii="Montserrat" w:eastAsia="Montserrat" w:hAnsi="Montserrat" w:cs="Montserrat"/>
          <w:sz w:val="18"/>
          <w:szCs w:val="18"/>
        </w:rPr>
        <w:t>Qira</w:t>
      </w:r>
      <w:proofErr w:type="spellEnd"/>
      <w:r>
        <w:rPr>
          <w:rFonts w:ascii="Montserrat" w:eastAsia="Montserrat" w:hAnsi="Montserrat" w:cs="Montserrat"/>
          <w:sz w:val="18"/>
          <w:szCs w:val="18"/>
        </w:rPr>
        <w:t xml:space="preserve">, siempre accesible y consciente del contexto. </w:t>
      </w:r>
    </w:p>
    <w:p w14:paraId="00000029" w14:textId="77777777" w:rsidR="0045259F" w:rsidRDefault="0045259F">
      <w:pPr>
        <w:spacing w:line="240" w:lineRule="auto"/>
        <w:rPr>
          <w:rFonts w:ascii="Montserrat" w:eastAsia="Montserrat" w:hAnsi="Montserrat" w:cs="Montserrat"/>
          <w:sz w:val="18"/>
          <w:szCs w:val="18"/>
        </w:rPr>
      </w:pPr>
    </w:p>
    <w:p w14:paraId="0000002A"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Cuando se le solicita, este útil asistente recopila continuamente datos completos del escenario (ve lo que tú ves, oye lo que tu oyes y escucha lo que tú dices) y proporciona información en tiempo real y recomendaciones personalizadas. Por ejemplo, si un usuario asiste a una conferencia, puede pedirle asistencia al Proyecto Maxwell: AI Perceptive </w:t>
      </w:r>
      <w:proofErr w:type="spellStart"/>
      <w:r>
        <w:rPr>
          <w:rFonts w:ascii="Montserrat" w:eastAsia="Montserrat" w:hAnsi="Montserrat" w:cs="Montserrat"/>
          <w:sz w:val="18"/>
          <w:szCs w:val="18"/>
        </w:rPr>
        <w:t>Companion</w:t>
      </w:r>
      <w:proofErr w:type="spellEnd"/>
      <w:r>
        <w:rPr>
          <w:rFonts w:ascii="Montserrat" w:eastAsia="Montserrat" w:hAnsi="Montserrat" w:cs="Montserrat"/>
          <w:sz w:val="18"/>
          <w:szCs w:val="18"/>
        </w:rPr>
        <w:t xml:space="preserve"> que escuche la presentación principal y luego </w:t>
      </w:r>
      <w:r>
        <w:rPr>
          <w:rFonts w:ascii="Montserrat" w:eastAsia="Montserrat" w:hAnsi="Montserrat" w:cs="Montserrat"/>
          <w:sz w:val="18"/>
          <w:szCs w:val="18"/>
        </w:rPr>
        <w:lastRenderedPageBreak/>
        <w:t xml:space="preserve">pedirle que redacte una publicación en LinkedIn que resuma el evento, todo ello sin tener que sacar el teléfono ni dejar de concentrarse en la tarea que tiene entre manos. </w:t>
      </w:r>
    </w:p>
    <w:p w14:paraId="0000002B" w14:textId="77777777" w:rsidR="0045259F" w:rsidRDefault="0045259F">
      <w:pPr>
        <w:spacing w:line="240" w:lineRule="auto"/>
        <w:rPr>
          <w:rFonts w:ascii="Montserrat" w:eastAsia="Montserrat" w:hAnsi="Montserrat" w:cs="Montserrat"/>
          <w:sz w:val="18"/>
          <w:szCs w:val="18"/>
        </w:rPr>
      </w:pPr>
    </w:p>
    <w:p w14:paraId="0000002C"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Al desarrollar esta prueba de concepto, el equipo de 312 </w:t>
      </w:r>
      <w:proofErr w:type="spellStart"/>
      <w:r>
        <w:rPr>
          <w:rFonts w:ascii="Montserrat" w:eastAsia="Montserrat" w:hAnsi="Montserrat" w:cs="Montserrat"/>
          <w:sz w:val="18"/>
          <w:szCs w:val="18"/>
        </w:rPr>
        <w:t>Labs</w:t>
      </w:r>
      <w:proofErr w:type="spellEnd"/>
      <w:r>
        <w:rPr>
          <w:rFonts w:ascii="Montserrat" w:eastAsia="Montserrat" w:hAnsi="Montserrat" w:cs="Montserrat"/>
          <w:sz w:val="18"/>
          <w:szCs w:val="18"/>
        </w:rPr>
        <w:t xml:space="preserve"> se centró en crear algunas funciones clave que diferencian al Proyecto Maxwell: AI Perceptive </w:t>
      </w:r>
      <w:proofErr w:type="spellStart"/>
      <w:r>
        <w:rPr>
          <w:rFonts w:ascii="Montserrat" w:eastAsia="Montserrat" w:hAnsi="Montserrat" w:cs="Montserrat"/>
          <w:sz w:val="18"/>
          <w:szCs w:val="18"/>
        </w:rPr>
        <w:t>Companion</w:t>
      </w:r>
      <w:proofErr w:type="spellEnd"/>
      <w:r>
        <w:rPr>
          <w:rFonts w:ascii="Montserrat" w:eastAsia="Montserrat" w:hAnsi="Montserrat" w:cs="Montserrat"/>
          <w:sz w:val="18"/>
          <w:szCs w:val="18"/>
        </w:rPr>
        <w:t>:</w:t>
      </w:r>
    </w:p>
    <w:p w14:paraId="0000002D" w14:textId="77777777" w:rsidR="0045259F" w:rsidRDefault="0045259F">
      <w:pPr>
        <w:spacing w:line="240" w:lineRule="auto"/>
        <w:rPr>
          <w:rFonts w:ascii="Montserrat" w:eastAsia="Montserrat" w:hAnsi="Montserrat" w:cs="Montserrat"/>
          <w:sz w:val="18"/>
          <w:szCs w:val="18"/>
        </w:rPr>
      </w:pPr>
    </w:p>
    <w:p w14:paraId="0000002E" w14:textId="77777777" w:rsidR="0045259F" w:rsidRDefault="00000000">
      <w:pPr>
        <w:numPr>
          <w:ilvl w:val="0"/>
          <w:numId w:val="1"/>
        </w:numPr>
        <w:spacing w:line="240" w:lineRule="auto"/>
        <w:rPr>
          <w:rFonts w:ascii="Montserrat" w:eastAsia="Montserrat" w:hAnsi="Montserrat" w:cs="Montserrat"/>
          <w:sz w:val="18"/>
          <w:szCs w:val="18"/>
        </w:rPr>
      </w:pPr>
      <w:r>
        <w:rPr>
          <w:rFonts w:ascii="Montserrat" w:eastAsia="Montserrat" w:hAnsi="Montserrat" w:cs="Montserrat"/>
          <w:b/>
          <w:bCs/>
          <w:sz w:val="18"/>
          <w:szCs w:val="18"/>
        </w:rPr>
        <w:t xml:space="preserve">Multimodal </w:t>
      </w:r>
      <w:proofErr w:type="spellStart"/>
      <w:r>
        <w:rPr>
          <w:rFonts w:ascii="Montserrat" w:eastAsia="Montserrat" w:hAnsi="Montserrat" w:cs="Montserrat"/>
          <w:b/>
          <w:bCs/>
          <w:sz w:val="18"/>
          <w:szCs w:val="18"/>
        </w:rPr>
        <w:t>Perception</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Fusion</w:t>
      </w:r>
      <w:proofErr w:type="spellEnd"/>
      <w:r>
        <w:rPr>
          <w:rFonts w:ascii="Montserrat" w:eastAsia="Montserrat" w:hAnsi="Montserrat" w:cs="Montserrat"/>
          <w:sz w:val="18"/>
          <w:szCs w:val="18"/>
        </w:rPr>
        <w:t xml:space="preserve"> (fusión de percepción multimodal) fusiona datos audiovisuales del mundo real y ofrece información contextual y personalizada en tiempo real a través de su cámara, micrófonos y sensores.</w:t>
      </w:r>
    </w:p>
    <w:p w14:paraId="0000002F" w14:textId="77777777" w:rsidR="0045259F" w:rsidRDefault="00000000">
      <w:pPr>
        <w:numPr>
          <w:ilvl w:val="0"/>
          <w:numId w:val="1"/>
        </w:numPr>
        <w:spacing w:line="240" w:lineRule="auto"/>
        <w:rPr>
          <w:rFonts w:ascii="Montserrat" w:eastAsia="Montserrat" w:hAnsi="Montserrat" w:cs="Montserrat"/>
          <w:sz w:val="18"/>
          <w:szCs w:val="18"/>
        </w:rPr>
      </w:pPr>
      <w:r>
        <w:rPr>
          <w:rFonts w:ascii="Montserrat" w:eastAsia="Montserrat" w:hAnsi="Montserrat" w:cs="Montserrat"/>
          <w:b/>
          <w:bCs/>
          <w:sz w:val="18"/>
          <w:szCs w:val="18"/>
        </w:rPr>
        <w:t xml:space="preserve">Natural </w:t>
      </w:r>
      <w:proofErr w:type="spellStart"/>
      <w:r>
        <w:rPr>
          <w:rFonts w:ascii="Montserrat" w:eastAsia="Montserrat" w:hAnsi="Montserrat" w:cs="Montserrat"/>
          <w:b/>
          <w:bCs/>
          <w:sz w:val="18"/>
          <w:szCs w:val="18"/>
        </w:rPr>
        <w:t>Language</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Interaction</w:t>
      </w:r>
      <w:proofErr w:type="spellEnd"/>
      <w:r>
        <w:rPr>
          <w:rFonts w:ascii="Montserrat" w:eastAsia="Montserrat" w:hAnsi="Montserrat" w:cs="Montserrat"/>
          <w:b/>
          <w:bCs/>
          <w:sz w:val="18"/>
          <w:szCs w:val="18"/>
        </w:rPr>
        <w:t xml:space="preserve"> and </w:t>
      </w:r>
      <w:proofErr w:type="spellStart"/>
      <w:r>
        <w:rPr>
          <w:rFonts w:ascii="Montserrat" w:eastAsia="Montserrat" w:hAnsi="Montserrat" w:cs="Montserrat"/>
          <w:b/>
          <w:bCs/>
          <w:sz w:val="18"/>
          <w:szCs w:val="18"/>
        </w:rPr>
        <w:t>Intention</w:t>
      </w:r>
      <w:proofErr w:type="spellEnd"/>
      <w:r>
        <w:rPr>
          <w:rFonts w:ascii="Montserrat" w:eastAsia="Montserrat" w:hAnsi="Montserrat" w:cs="Montserrat"/>
          <w:b/>
          <w:bCs/>
          <w:sz w:val="18"/>
          <w:szCs w:val="18"/>
        </w:rPr>
        <w:t xml:space="preserve"> Capture</w:t>
      </w:r>
      <w:r>
        <w:rPr>
          <w:rFonts w:ascii="Montserrat" w:eastAsia="Montserrat" w:hAnsi="Montserrat" w:cs="Montserrat"/>
          <w:sz w:val="18"/>
          <w:szCs w:val="18"/>
        </w:rPr>
        <w:t xml:space="preserve"> (interacción con lenguaje natural y captura de intenciones) aprovechan los modelos de acción a gran escala, que no solo responden, sino que también pueden ejecutar acciones iniciadas por el usuario. </w:t>
      </w:r>
    </w:p>
    <w:p w14:paraId="00000030" w14:textId="77777777" w:rsidR="0045259F" w:rsidRDefault="0045259F">
      <w:pPr>
        <w:spacing w:line="240" w:lineRule="auto"/>
        <w:rPr>
          <w:rFonts w:ascii="Montserrat" w:eastAsia="Montserrat" w:hAnsi="Montserrat" w:cs="Montserrat"/>
          <w:sz w:val="18"/>
          <w:szCs w:val="18"/>
        </w:rPr>
      </w:pPr>
    </w:p>
    <w:p w14:paraId="00000031"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Esto significa que Project Maxwell: AI Perceptive </w:t>
      </w:r>
      <w:proofErr w:type="spellStart"/>
      <w:r>
        <w:rPr>
          <w:rFonts w:ascii="Montserrat" w:eastAsia="Montserrat" w:hAnsi="Montserrat" w:cs="Montserrat"/>
          <w:sz w:val="18"/>
          <w:szCs w:val="18"/>
        </w:rPr>
        <w:t>Companion</w:t>
      </w:r>
      <w:proofErr w:type="spellEnd"/>
      <w:r>
        <w:rPr>
          <w:rFonts w:ascii="Montserrat" w:eastAsia="Montserrat" w:hAnsi="Montserrat" w:cs="Montserrat"/>
          <w:sz w:val="18"/>
          <w:szCs w:val="18"/>
        </w:rPr>
        <w:t xml:space="preserve"> es capaz de hacer sugerencias contextuales que ayudan a automatizar y optimizar las tareas cotidianas. Aunque por ahora se trata solo de una prueba de concepto, lo aprendido del Project Maxwell: AI Perceptive </w:t>
      </w:r>
      <w:proofErr w:type="spellStart"/>
      <w:r>
        <w:rPr>
          <w:rFonts w:ascii="Montserrat" w:eastAsia="Montserrat" w:hAnsi="Montserrat" w:cs="Montserrat"/>
          <w:sz w:val="18"/>
          <w:szCs w:val="18"/>
        </w:rPr>
        <w:t>Companion</w:t>
      </w:r>
      <w:proofErr w:type="spellEnd"/>
      <w:r>
        <w:rPr>
          <w:rFonts w:ascii="Montserrat" w:eastAsia="Montserrat" w:hAnsi="Montserrat" w:cs="Montserrat"/>
          <w:sz w:val="18"/>
          <w:szCs w:val="18"/>
        </w:rPr>
        <w:t xml:space="preserve"> se incorporará a la futura exploración de la IA por parte de Motorola, ampliando los límites de lo posible de nuevas formas.</w:t>
      </w:r>
    </w:p>
    <w:p w14:paraId="00000032" w14:textId="77777777" w:rsidR="0045259F" w:rsidRDefault="0045259F">
      <w:pPr>
        <w:spacing w:line="240" w:lineRule="auto"/>
        <w:rPr>
          <w:rFonts w:ascii="Montserrat" w:eastAsia="Montserrat" w:hAnsi="Montserrat" w:cs="Montserrat"/>
          <w:b/>
          <w:bCs/>
        </w:rPr>
      </w:pPr>
    </w:p>
    <w:p w14:paraId="00000033" w14:textId="77777777" w:rsidR="0045259F" w:rsidRPr="00852166" w:rsidRDefault="00000000">
      <w:pPr>
        <w:spacing w:line="240" w:lineRule="auto"/>
        <w:rPr>
          <w:rFonts w:ascii="Montserrat" w:eastAsia="Montserrat" w:hAnsi="Montserrat" w:cs="Montserrat"/>
          <w:lang w:val="en-US"/>
        </w:rPr>
      </w:pPr>
      <w:proofErr w:type="spellStart"/>
      <w:r w:rsidRPr="00852166">
        <w:rPr>
          <w:rFonts w:ascii="Montserrat" w:eastAsia="Montserrat" w:hAnsi="Montserrat" w:cs="Montserrat"/>
          <w:b/>
          <w:bCs/>
          <w:lang w:val="en-US"/>
        </w:rPr>
        <w:t>motorola</w:t>
      </w:r>
      <w:proofErr w:type="spellEnd"/>
      <w:r w:rsidRPr="00852166">
        <w:rPr>
          <w:rFonts w:ascii="Montserrat" w:eastAsia="Montserrat" w:hAnsi="Montserrat" w:cs="Montserrat"/>
          <w:b/>
          <w:bCs/>
          <w:lang w:val="en-US"/>
        </w:rPr>
        <w:t xml:space="preserve"> </w:t>
      </w:r>
      <w:proofErr w:type="spellStart"/>
      <w:r w:rsidRPr="00852166">
        <w:rPr>
          <w:rFonts w:ascii="Montserrat" w:eastAsia="Montserrat" w:hAnsi="Montserrat" w:cs="Montserrat"/>
          <w:b/>
          <w:bCs/>
          <w:lang w:val="en-US"/>
        </w:rPr>
        <w:t>razr</w:t>
      </w:r>
      <w:proofErr w:type="spellEnd"/>
      <w:r w:rsidRPr="00852166">
        <w:rPr>
          <w:rFonts w:ascii="Montserrat" w:eastAsia="Montserrat" w:hAnsi="Montserrat" w:cs="Montserrat"/>
          <w:b/>
          <w:bCs/>
          <w:lang w:val="en-US"/>
        </w:rPr>
        <w:t xml:space="preserve"> FIFA World Cup 26™ Edition</w:t>
      </w:r>
    </w:p>
    <w:p w14:paraId="00000034" w14:textId="77777777" w:rsidR="0045259F" w:rsidRPr="00852166" w:rsidRDefault="0045259F">
      <w:pPr>
        <w:spacing w:line="240" w:lineRule="auto"/>
        <w:rPr>
          <w:rFonts w:ascii="Montserrat" w:eastAsia="Montserrat" w:hAnsi="Montserrat" w:cs="Montserrat"/>
          <w:sz w:val="18"/>
          <w:szCs w:val="18"/>
          <w:lang w:val="en-US"/>
        </w:rPr>
      </w:pPr>
    </w:p>
    <w:p w14:paraId="00000035"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Motorola también ha anunciado el lanzamiento del motorola </w:t>
      </w:r>
      <w:proofErr w:type="spellStart"/>
      <w:r>
        <w:rPr>
          <w:rFonts w:ascii="Montserrat" w:eastAsia="Montserrat" w:hAnsi="Montserrat" w:cs="Montserrat"/>
          <w:sz w:val="18"/>
          <w:szCs w:val="18"/>
        </w:rPr>
        <w:t>razr</w:t>
      </w:r>
      <w:proofErr w:type="spellEnd"/>
      <w:r>
        <w:rPr>
          <w:rFonts w:ascii="Montserrat" w:eastAsia="Montserrat" w:hAnsi="Montserrat" w:cs="Montserrat"/>
          <w:sz w:val="18"/>
          <w:szCs w:val="18"/>
        </w:rPr>
        <w:t xml:space="preserve"> FIFA </w:t>
      </w:r>
      <w:proofErr w:type="spellStart"/>
      <w:r>
        <w:rPr>
          <w:rFonts w:ascii="Montserrat" w:eastAsia="Montserrat" w:hAnsi="Montserrat" w:cs="Montserrat"/>
          <w:sz w:val="18"/>
          <w:szCs w:val="18"/>
        </w:rPr>
        <w:t>World</w:t>
      </w:r>
      <w:proofErr w:type="spellEnd"/>
      <w:r>
        <w:rPr>
          <w:rFonts w:ascii="Montserrat" w:eastAsia="Montserrat" w:hAnsi="Montserrat" w:cs="Montserrat"/>
          <w:sz w:val="18"/>
          <w:szCs w:val="18"/>
        </w:rPr>
        <w:t xml:space="preserve"> Cup 26 </w:t>
      </w:r>
      <w:proofErr w:type="spellStart"/>
      <w:r>
        <w:rPr>
          <w:rFonts w:ascii="Montserrat" w:eastAsia="Montserrat" w:hAnsi="Montserrat" w:cs="Montserrat"/>
          <w:sz w:val="18"/>
          <w:szCs w:val="18"/>
        </w:rPr>
        <w:t>Edition</w:t>
      </w:r>
      <w:proofErr w:type="spellEnd"/>
      <w:r>
        <w:rPr>
          <w:rFonts w:ascii="Montserrat" w:eastAsia="Montserrat" w:hAnsi="Montserrat" w:cs="Montserrat"/>
          <w:sz w:val="18"/>
          <w:szCs w:val="18"/>
        </w:rPr>
        <w:t xml:space="preserve"> como parte de la serie </w:t>
      </w:r>
      <w:proofErr w:type="spellStart"/>
      <w:r>
        <w:rPr>
          <w:rFonts w:ascii="Montserrat" w:eastAsia="Montserrat" w:hAnsi="Montserrat" w:cs="Montserrat"/>
          <w:sz w:val="18"/>
          <w:szCs w:val="18"/>
        </w:rPr>
        <w:t>Collections</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by</w:t>
      </w:r>
      <w:proofErr w:type="spellEnd"/>
      <w:r>
        <w:rPr>
          <w:rFonts w:ascii="Montserrat" w:eastAsia="Montserrat" w:hAnsi="Montserrat" w:cs="Montserrat"/>
          <w:sz w:val="18"/>
          <w:szCs w:val="18"/>
        </w:rPr>
        <w:t xml:space="preserve"> Motorola, una nueva y audaz expresión de diseño y propósito que lleva el espíritu de la FIFA </w:t>
      </w:r>
      <w:proofErr w:type="spellStart"/>
      <w:r>
        <w:rPr>
          <w:rFonts w:ascii="Montserrat" w:eastAsia="Montserrat" w:hAnsi="Montserrat" w:cs="Montserrat"/>
          <w:sz w:val="18"/>
          <w:szCs w:val="18"/>
        </w:rPr>
        <w:t>World</w:t>
      </w:r>
      <w:proofErr w:type="spellEnd"/>
      <w:r>
        <w:rPr>
          <w:rFonts w:ascii="Montserrat" w:eastAsia="Montserrat" w:hAnsi="Montserrat" w:cs="Montserrat"/>
          <w:sz w:val="18"/>
          <w:szCs w:val="18"/>
        </w:rPr>
        <w:t xml:space="preserve"> Cup™ directamente a las manos de los aficionados, los jugadores y los creadores. Este dispositivo muestra cómo Motorola, socio oficial de smartphones de la Copa Mundial de la FIFA 2026™, está redefiniendo lo que significa conectarse a través del deporte, la tecnología y la cultura. A partir de febrero, los aficionados podrán celebrar su entusiasmo por la primera Copa Mundial de la FIFA con 48 equipos con este dispositivo de edición especial, que estará disponible en exclusiva a través de motorola.com y Verizon durante su mes de lanzamiento, y posteriormente en más puntos de venta.</w:t>
      </w:r>
    </w:p>
    <w:p w14:paraId="00000036" w14:textId="77777777" w:rsidR="0045259F" w:rsidRDefault="0045259F">
      <w:pPr>
        <w:spacing w:line="240" w:lineRule="auto"/>
        <w:rPr>
          <w:rFonts w:ascii="Montserrat" w:eastAsia="Montserrat" w:hAnsi="Montserrat" w:cs="Montserrat"/>
          <w:sz w:val="18"/>
          <w:szCs w:val="18"/>
        </w:rPr>
      </w:pPr>
    </w:p>
    <w:p w14:paraId="00000037" w14:textId="77777777" w:rsidR="0045259F"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Diseñado para estar a la altura del momento, el </w:t>
      </w:r>
      <w:proofErr w:type="spellStart"/>
      <w:r>
        <w:rPr>
          <w:rFonts w:ascii="Montserrat" w:eastAsia="Montserrat" w:hAnsi="Montserrat" w:cs="Montserrat"/>
          <w:sz w:val="18"/>
          <w:szCs w:val="18"/>
        </w:rPr>
        <w:t>razr</w:t>
      </w:r>
      <w:proofErr w:type="spellEnd"/>
      <w:r>
        <w:rPr>
          <w:rFonts w:ascii="Montserrat" w:eastAsia="Montserrat" w:hAnsi="Montserrat" w:cs="Montserrat"/>
          <w:sz w:val="18"/>
          <w:szCs w:val="18"/>
        </w:rPr>
        <w:t xml:space="preserve"> FIFA </w:t>
      </w:r>
      <w:proofErr w:type="spellStart"/>
      <w:r>
        <w:rPr>
          <w:rFonts w:ascii="Montserrat" w:eastAsia="Montserrat" w:hAnsi="Montserrat" w:cs="Montserrat"/>
          <w:sz w:val="18"/>
          <w:szCs w:val="18"/>
        </w:rPr>
        <w:t>World</w:t>
      </w:r>
      <w:proofErr w:type="spellEnd"/>
      <w:r>
        <w:rPr>
          <w:rFonts w:ascii="Montserrat" w:eastAsia="Montserrat" w:hAnsi="Montserrat" w:cs="Montserrat"/>
          <w:sz w:val="18"/>
          <w:szCs w:val="18"/>
        </w:rPr>
        <w:t xml:space="preserve"> Cup 26 </w:t>
      </w:r>
      <w:proofErr w:type="spellStart"/>
      <w:r>
        <w:rPr>
          <w:rFonts w:ascii="Montserrat" w:eastAsia="Montserrat" w:hAnsi="Montserrat" w:cs="Montserrat"/>
          <w:sz w:val="18"/>
          <w:szCs w:val="18"/>
        </w:rPr>
        <w:t>Edition</w:t>
      </w:r>
      <w:proofErr w:type="spellEnd"/>
      <w:r>
        <w:rPr>
          <w:rFonts w:ascii="Montserrat" w:eastAsia="Montserrat" w:hAnsi="Montserrat" w:cs="Montserrat"/>
          <w:sz w:val="18"/>
          <w:szCs w:val="18"/>
        </w:rPr>
        <w:t xml:space="preserve"> ofrece las mismas potentes funciones y el icónico diseño que ya encantan a los aficionados: una pantalla externa inteligente para mantenerse conectado sobre la marcha, un sistema de cámara con inteligencia artificial perfecto para capturar cada momento inolvidable del día del partido y moto </w:t>
      </w:r>
      <w:proofErr w:type="spellStart"/>
      <w:r>
        <w:rPr>
          <w:rFonts w:ascii="Montserrat" w:eastAsia="Montserrat" w:hAnsi="Montserrat" w:cs="Montserrat"/>
          <w:sz w:val="18"/>
          <w:szCs w:val="18"/>
        </w:rPr>
        <w:t>ai</w:t>
      </w:r>
      <w:proofErr w:type="spellEnd"/>
      <w:r>
        <w:rPr>
          <w:rFonts w:ascii="Montserrat" w:eastAsia="Montserrat" w:hAnsi="Montserrat" w:cs="Montserrat"/>
          <w:sz w:val="18"/>
          <w:szCs w:val="18"/>
        </w:rPr>
        <w:t xml:space="preserve"> para disfrutar de experiencias más inteligentes. Su bisagra reforzada con titanio y protección IP48</w:t>
      </w:r>
      <w:r>
        <w:rPr>
          <w:rFonts w:ascii="Montserrat" w:eastAsia="Montserrat" w:hAnsi="Montserrat" w:cs="Montserrat"/>
          <w:sz w:val="18"/>
          <w:szCs w:val="18"/>
          <w:vertAlign w:val="superscript"/>
        </w:rPr>
        <w:t>7</w:t>
      </w:r>
      <w:r>
        <w:rPr>
          <w:rFonts w:ascii="Montserrat" w:eastAsia="Montserrat" w:hAnsi="Montserrat" w:cs="Montserrat"/>
          <w:sz w:val="18"/>
          <w:szCs w:val="18"/>
        </w:rPr>
        <w:t xml:space="preserve"> garantiza la durabilidad en cada celebración, mientras que la batería de 4500 mAh mantiene a los aficionados conectados desde el saque inicial hasta el pitido final.</w:t>
      </w:r>
      <w:r>
        <w:rPr>
          <w:rFonts w:ascii="Montserrat" w:eastAsia="Montserrat" w:hAnsi="Montserrat" w:cs="Montserrat"/>
          <w:sz w:val="18"/>
          <w:szCs w:val="18"/>
          <w:vertAlign w:val="superscript"/>
        </w:rPr>
        <w:t>8</w:t>
      </w:r>
      <w:r>
        <w:rPr>
          <w:rFonts w:ascii="Montserrat" w:eastAsia="Montserrat" w:hAnsi="Montserrat" w:cs="Montserrat"/>
          <w:sz w:val="18"/>
          <w:szCs w:val="18"/>
        </w:rPr>
        <w:t xml:space="preserve"> Es el compañero definitivo para el mayor escenario del mundo. Además, este dispositivo incluye opciones de personalización inspiradas en la FIFA que acercan a los usuarios más que nunca a la acción. Esto incluye fondos de pantalla exclusivos y un tono de llamada con el tema oficial del torneo que permiten a los usuarios mostrar abiertamente su afición por la FIFA, así como una marca de agua de la FIFA que los aficionados pueden añadir en la parte inferior de sus fotos, lo que les permite personalizar sus recuerdos de la Copa Mundial de la FIFA y crear contenido único para compartir en sus redes sociales.</w:t>
      </w:r>
    </w:p>
    <w:p w14:paraId="00000038" w14:textId="77777777" w:rsidR="0045259F" w:rsidRDefault="0045259F">
      <w:pPr>
        <w:spacing w:line="240" w:lineRule="auto"/>
        <w:rPr>
          <w:rFonts w:ascii="Montserrat" w:eastAsia="Montserrat" w:hAnsi="Montserrat" w:cs="Montserrat"/>
          <w:sz w:val="18"/>
          <w:szCs w:val="18"/>
        </w:rPr>
      </w:pPr>
    </w:p>
    <w:p w14:paraId="00000039" w14:textId="77777777" w:rsidR="0045259F" w:rsidRDefault="0045259F">
      <w:pPr>
        <w:spacing w:line="240" w:lineRule="auto"/>
        <w:rPr>
          <w:rFonts w:ascii="Montserrat" w:eastAsia="Montserrat" w:hAnsi="Montserrat" w:cs="Montserrat"/>
          <w:sz w:val="18"/>
          <w:szCs w:val="18"/>
        </w:rPr>
      </w:pPr>
    </w:p>
    <w:p w14:paraId="0000003A" w14:textId="77777777" w:rsidR="0045259F" w:rsidRDefault="00000000">
      <w:pPr>
        <w:spacing w:line="240" w:lineRule="auto"/>
        <w:rPr>
          <w:rFonts w:ascii="Montserrat" w:eastAsia="Montserrat" w:hAnsi="Montserrat" w:cs="Montserrat"/>
          <w:b/>
          <w:bCs/>
        </w:rPr>
      </w:pPr>
      <w:r>
        <w:rPr>
          <w:rFonts w:ascii="Montserrat" w:eastAsia="Montserrat" w:hAnsi="Montserrat" w:cs="Montserrat"/>
          <w:b/>
          <w:bCs/>
        </w:rPr>
        <w:t xml:space="preserve">Motorola amplió su ecosistema de dispositivos </w:t>
      </w:r>
    </w:p>
    <w:p w14:paraId="0000003B" w14:textId="77777777" w:rsidR="0045259F" w:rsidRDefault="0045259F">
      <w:pPr>
        <w:spacing w:line="240" w:lineRule="auto"/>
        <w:rPr>
          <w:rFonts w:ascii="Montserrat" w:eastAsia="Montserrat" w:hAnsi="Montserrat" w:cs="Montserrat"/>
          <w:b/>
          <w:bCs/>
        </w:rPr>
      </w:pPr>
    </w:p>
    <w:p w14:paraId="0000003C" w14:textId="77777777" w:rsidR="0045259F" w:rsidRDefault="00000000">
      <w:pPr>
        <w:widowControl w:val="0"/>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Durante el CES 2026, Motorola también dio la bienvenida al nuevo </w:t>
      </w:r>
      <w:r>
        <w:rPr>
          <w:rFonts w:ascii="Montserrat" w:eastAsia="Montserrat" w:hAnsi="Montserrat" w:cs="Montserrat"/>
          <w:b/>
          <w:bCs/>
          <w:sz w:val="18"/>
          <w:szCs w:val="18"/>
        </w:rPr>
        <w:t xml:space="preserve">moto </w:t>
      </w:r>
      <w:proofErr w:type="spellStart"/>
      <w:r>
        <w:rPr>
          <w:rFonts w:ascii="Montserrat" w:eastAsia="Montserrat" w:hAnsi="Montserrat" w:cs="Montserrat"/>
          <w:b/>
          <w:bCs/>
          <w:sz w:val="18"/>
          <w:szCs w:val="18"/>
        </w:rPr>
        <w:t>sound</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flow</w:t>
      </w:r>
      <w:proofErr w:type="spellEnd"/>
      <w:r>
        <w:rPr>
          <w:rFonts w:ascii="Montserrat" w:eastAsia="Montserrat" w:hAnsi="Montserrat" w:cs="Montserrat"/>
          <w:b/>
          <w:bCs/>
          <w:sz w:val="18"/>
          <w:szCs w:val="18"/>
        </w:rPr>
        <w:t xml:space="preserve">, moto </w:t>
      </w:r>
      <w:proofErr w:type="spellStart"/>
      <w:r>
        <w:rPr>
          <w:rFonts w:ascii="Montserrat" w:eastAsia="Montserrat" w:hAnsi="Montserrat" w:cs="Montserrat"/>
          <w:b/>
          <w:bCs/>
          <w:sz w:val="18"/>
          <w:szCs w:val="18"/>
        </w:rPr>
        <w:t>watch</w:t>
      </w:r>
      <w:proofErr w:type="spellEnd"/>
      <w:r>
        <w:rPr>
          <w:rFonts w:ascii="Montserrat" w:eastAsia="Montserrat" w:hAnsi="Montserrat" w:cs="Montserrat"/>
          <w:b/>
          <w:bCs/>
          <w:sz w:val="18"/>
          <w:szCs w:val="18"/>
        </w:rPr>
        <w:t>, moto pen ultra</w:t>
      </w:r>
      <w:r>
        <w:rPr>
          <w:rFonts w:ascii="Montserrat" w:eastAsia="Montserrat" w:hAnsi="Montserrat" w:cs="Montserrat"/>
          <w:sz w:val="18"/>
          <w:szCs w:val="18"/>
        </w:rPr>
        <w:t xml:space="preserve"> y </w:t>
      </w:r>
      <w:r>
        <w:rPr>
          <w:rFonts w:ascii="Montserrat" w:eastAsia="Montserrat" w:hAnsi="Montserrat" w:cs="Montserrat"/>
          <w:b/>
          <w:bCs/>
          <w:sz w:val="18"/>
          <w:szCs w:val="18"/>
        </w:rPr>
        <w:t>moto tag 2</w:t>
      </w:r>
      <w:r>
        <w:rPr>
          <w:rFonts w:ascii="Montserrat" w:eastAsia="Montserrat" w:hAnsi="Montserrat" w:cs="Montserrat"/>
          <w:sz w:val="18"/>
          <w:szCs w:val="18"/>
        </w:rPr>
        <w:t xml:space="preserve"> a su franquicia moto </w:t>
      </w:r>
      <w:proofErr w:type="spellStart"/>
      <w:r>
        <w:rPr>
          <w:rFonts w:ascii="Montserrat" w:eastAsia="Montserrat" w:hAnsi="Montserrat" w:cs="Montserrat"/>
          <w:sz w:val="18"/>
          <w:szCs w:val="18"/>
        </w:rPr>
        <w:t>things</w:t>
      </w:r>
      <w:proofErr w:type="spellEnd"/>
      <w:r>
        <w:rPr>
          <w:rFonts w:ascii="Montserrat" w:eastAsia="Montserrat" w:hAnsi="Montserrat" w:cs="Montserrat"/>
          <w:sz w:val="18"/>
          <w:szCs w:val="18"/>
        </w:rPr>
        <w:t xml:space="preserve">, ampliando así su ecosistema de dispositivos. Desde un altavoz que aprovecha la tecnología </w:t>
      </w:r>
      <w:proofErr w:type="spellStart"/>
      <w:r>
        <w:rPr>
          <w:rFonts w:ascii="Montserrat" w:eastAsia="Montserrat" w:hAnsi="Montserrat" w:cs="Montserrat"/>
          <w:sz w:val="18"/>
          <w:szCs w:val="18"/>
        </w:rPr>
        <w:t>Sound</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by</w:t>
      </w:r>
      <w:proofErr w:type="spellEnd"/>
      <w:r>
        <w:rPr>
          <w:rFonts w:ascii="Montserrat" w:eastAsia="Montserrat" w:hAnsi="Montserrat" w:cs="Montserrat"/>
          <w:sz w:val="18"/>
          <w:szCs w:val="18"/>
        </w:rPr>
        <w:t xml:space="preserve"> Bose, un lápiz óptico compatible tanto con motorola </w:t>
      </w:r>
      <w:proofErr w:type="spellStart"/>
      <w:r>
        <w:rPr>
          <w:rFonts w:ascii="Montserrat" w:eastAsia="Montserrat" w:hAnsi="Montserrat" w:cs="Montserrat"/>
          <w:sz w:val="18"/>
          <w:szCs w:val="18"/>
        </w:rPr>
        <w:t>razr</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fold</w:t>
      </w:r>
      <w:proofErr w:type="spellEnd"/>
      <w:r>
        <w:rPr>
          <w:rFonts w:ascii="Montserrat" w:eastAsia="Montserrat" w:hAnsi="Montserrat" w:cs="Montserrat"/>
          <w:sz w:val="18"/>
          <w:szCs w:val="18"/>
        </w:rPr>
        <w:t xml:space="preserve"> como con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hasta un nuevo reloj inteligente creado con soluciones de seguimiento del bienestar en colaboración con Polar, estos dispositivos conectados son adaptables y significativos, además de estar a la última con colores seleccionados por Pantone y acabados de primera calidad. </w:t>
      </w:r>
    </w:p>
    <w:p w14:paraId="0000003D" w14:textId="77777777" w:rsidR="0045259F" w:rsidRDefault="0045259F">
      <w:pPr>
        <w:widowControl w:val="0"/>
        <w:spacing w:line="240" w:lineRule="auto"/>
        <w:rPr>
          <w:rFonts w:ascii="Montserrat" w:eastAsia="Montserrat" w:hAnsi="Montserrat" w:cs="Montserrat"/>
          <w:sz w:val="18"/>
          <w:szCs w:val="18"/>
        </w:rPr>
      </w:pPr>
    </w:p>
    <w:p w14:paraId="0000003E" w14:textId="77777777" w:rsidR="0045259F" w:rsidRDefault="00000000">
      <w:pPr>
        <w:spacing w:line="240" w:lineRule="auto"/>
        <w:rPr>
          <w:rFonts w:ascii="Montserrat" w:eastAsia="Montserrat" w:hAnsi="Montserrat" w:cs="Montserrat"/>
          <w:b/>
          <w:bCs/>
          <w:sz w:val="20"/>
          <w:szCs w:val="20"/>
        </w:rPr>
      </w:pPr>
      <w:r>
        <w:rPr>
          <w:rFonts w:ascii="Montserrat" w:eastAsia="Montserrat" w:hAnsi="Montserrat" w:cs="Montserrat"/>
          <w:b/>
          <w:bCs/>
          <w:sz w:val="20"/>
          <w:szCs w:val="20"/>
        </w:rPr>
        <w:t>Aviso Legal</w:t>
      </w:r>
    </w:p>
    <w:p w14:paraId="0000003F" w14:textId="77777777" w:rsidR="0045259F" w:rsidRDefault="0045259F">
      <w:pPr>
        <w:spacing w:line="240" w:lineRule="auto"/>
        <w:rPr>
          <w:rFonts w:ascii="Montserrat" w:eastAsia="Montserrat" w:hAnsi="Montserrat" w:cs="Montserrat"/>
          <w:b/>
          <w:bCs/>
          <w:sz w:val="18"/>
          <w:szCs w:val="18"/>
          <w:u w:val="single"/>
        </w:rPr>
      </w:pPr>
    </w:p>
    <w:p w14:paraId="00000040" w14:textId="77777777" w:rsidR="0045259F" w:rsidRDefault="00000000">
      <w:pPr>
        <w:widowControl w:val="0"/>
        <w:spacing w:line="240" w:lineRule="auto"/>
        <w:rPr>
          <w:rFonts w:ascii="Montserrat" w:eastAsia="Montserrat" w:hAnsi="Montserrat" w:cs="Montserrat"/>
          <w:sz w:val="14"/>
          <w:szCs w:val="14"/>
        </w:rPr>
      </w:pPr>
      <w:r>
        <w:rPr>
          <w:rFonts w:ascii="Montserrat" w:eastAsia="Montserrat" w:hAnsi="Montserrat" w:cs="Montserrat"/>
          <w:sz w:val="14"/>
          <w:szCs w:val="14"/>
        </w:rPr>
        <w:lastRenderedPageBreak/>
        <w:t xml:space="preserve">MOTOROLA, el logotipo de la M estilizada, MOTO y la familia de marcas MOTO son marcas comerciales de Motorola </w:t>
      </w:r>
      <w:proofErr w:type="spellStart"/>
      <w:r>
        <w:rPr>
          <w:rFonts w:ascii="Montserrat" w:eastAsia="Montserrat" w:hAnsi="Montserrat" w:cs="Montserrat"/>
          <w:sz w:val="14"/>
          <w:szCs w:val="14"/>
        </w:rPr>
        <w:t>Trademark</w:t>
      </w:r>
      <w:proofErr w:type="spellEnd"/>
      <w:r>
        <w:rPr>
          <w:rFonts w:ascii="Montserrat" w:eastAsia="Montserrat" w:hAnsi="Montserrat" w:cs="Montserrat"/>
          <w:sz w:val="14"/>
          <w:szCs w:val="14"/>
        </w:rPr>
        <w:t xml:space="preserve"> Holdings, LLC. </w:t>
      </w:r>
      <w:proofErr w:type="spellStart"/>
      <w:r>
        <w:rPr>
          <w:rFonts w:ascii="Montserrat" w:eastAsia="Montserrat" w:hAnsi="Montserrat" w:cs="Montserrat"/>
          <w:sz w:val="14"/>
          <w:szCs w:val="14"/>
        </w:rPr>
        <w:t>Powered</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by</w:t>
      </w:r>
      <w:proofErr w:type="spellEnd"/>
      <w:r>
        <w:rPr>
          <w:rFonts w:ascii="Montserrat" w:eastAsia="Montserrat" w:hAnsi="Montserrat" w:cs="Montserrat"/>
          <w:sz w:val="14"/>
          <w:szCs w:val="14"/>
        </w:rPr>
        <w:t xml:space="preserve"> Polar es una marca comercial de Polar Electro </w:t>
      </w:r>
      <w:proofErr w:type="spellStart"/>
      <w:r>
        <w:rPr>
          <w:rFonts w:ascii="Montserrat" w:eastAsia="Montserrat" w:hAnsi="Montserrat" w:cs="Montserrat"/>
          <w:sz w:val="14"/>
          <w:szCs w:val="14"/>
        </w:rPr>
        <w:t>Oy</w:t>
      </w:r>
      <w:proofErr w:type="spellEnd"/>
      <w:r>
        <w:rPr>
          <w:rFonts w:ascii="Montserrat" w:eastAsia="Montserrat" w:hAnsi="Montserrat" w:cs="Montserrat"/>
          <w:sz w:val="14"/>
          <w:szCs w:val="14"/>
        </w:rPr>
        <w:t xml:space="preserve">, utilizada por Motorola bajo licencia. "LYTIA" es una marca registrada o una marca comercial de Sony </w:t>
      </w:r>
      <w:proofErr w:type="spellStart"/>
      <w:r>
        <w:rPr>
          <w:rFonts w:ascii="Montserrat" w:eastAsia="Montserrat" w:hAnsi="Montserrat" w:cs="Montserrat"/>
          <w:sz w:val="14"/>
          <w:szCs w:val="14"/>
        </w:rPr>
        <w:t>Group</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Corporation</w:t>
      </w:r>
      <w:proofErr w:type="spellEnd"/>
      <w:r>
        <w:rPr>
          <w:rFonts w:ascii="Montserrat" w:eastAsia="Montserrat" w:hAnsi="Montserrat" w:cs="Montserrat"/>
          <w:sz w:val="14"/>
          <w:szCs w:val="14"/>
        </w:rPr>
        <w:t xml:space="preserve">. Dolby, Dolby </w:t>
      </w:r>
      <w:proofErr w:type="spellStart"/>
      <w:r>
        <w:rPr>
          <w:rFonts w:ascii="Montserrat" w:eastAsia="Montserrat" w:hAnsi="Montserrat" w:cs="Montserrat"/>
          <w:sz w:val="14"/>
          <w:szCs w:val="14"/>
        </w:rPr>
        <w:t>Atmos</w:t>
      </w:r>
      <w:proofErr w:type="spellEnd"/>
      <w:r>
        <w:rPr>
          <w:rFonts w:ascii="Montserrat" w:eastAsia="Montserrat" w:hAnsi="Montserrat" w:cs="Montserrat"/>
          <w:sz w:val="14"/>
          <w:szCs w:val="14"/>
        </w:rPr>
        <w:t xml:space="preserve">, Dolby </w:t>
      </w:r>
      <w:proofErr w:type="spellStart"/>
      <w:r>
        <w:rPr>
          <w:rFonts w:ascii="Montserrat" w:eastAsia="Montserrat" w:hAnsi="Montserrat" w:cs="Montserrat"/>
          <w:sz w:val="14"/>
          <w:szCs w:val="14"/>
        </w:rPr>
        <w:t>Vision</w:t>
      </w:r>
      <w:proofErr w:type="spellEnd"/>
      <w:r>
        <w:rPr>
          <w:rFonts w:ascii="Montserrat" w:eastAsia="Montserrat" w:hAnsi="Montserrat" w:cs="Montserrat"/>
          <w:sz w:val="14"/>
          <w:szCs w:val="14"/>
        </w:rPr>
        <w:t xml:space="preserve">, y el símbolo de doble D son marcas comerciales registradas de Dolby </w:t>
      </w:r>
      <w:proofErr w:type="spellStart"/>
      <w:r>
        <w:rPr>
          <w:rFonts w:ascii="Montserrat" w:eastAsia="Montserrat" w:hAnsi="Montserrat" w:cs="Montserrat"/>
          <w:sz w:val="14"/>
          <w:szCs w:val="14"/>
        </w:rPr>
        <w:t>Laboratories</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Licensing</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Corporation</w:t>
      </w:r>
      <w:proofErr w:type="spellEnd"/>
      <w:r>
        <w:rPr>
          <w:rFonts w:ascii="Montserrat" w:eastAsia="Montserrat" w:hAnsi="Montserrat" w:cs="Montserrat"/>
          <w:sz w:val="14"/>
          <w:szCs w:val="14"/>
        </w:rPr>
        <w:t xml:space="preserve">. Fabricado bajo licencia de Dolby </w:t>
      </w:r>
      <w:proofErr w:type="spellStart"/>
      <w:r>
        <w:rPr>
          <w:rFonts w:ascii="Montserrat" w:eastAsia="Montserrat" w:hAnsi="Montserrat" w:cs="Montserrat"/>
          <w:sz w:val="14"/>
          <w:szCs w:val="14"/>
        </w:rPr>
        <w:t>Laboratories</w:t>
      </w:r>
      <w:proofErr w:type="spellEnd"/>
      <w:r>
        <w:rPr>
          <w:rFonts w:ascii="Montserrat" w:eastAsia="Montserrat" w:hAnsi="Montserrat" w:cs="Montserrat"/>
          <w:sz w:val="14"/>
          <w:szCs w:val="14"/>
        </w:rPr>
        <w:t xml:space="preserve">. Qualcomm Snapdragon® es un producto de Qualcomm Technologies, Inc. y/o sus subsidiarias. Qualcomm y Snapdragon® son marcas comerciales de Qualcomm </w:t>
      </w:r>
      <w:proofErr w:type="spellStart"/>
      <w:r>
        <w:rPr>
          <w:rFonts w:ascii="Montserrat" w:eastAsia="Montserrat" w:hAnsi="Montserrat" w:cs="Montserrat"/>
          <w:sz w:val="14"/>
          <w:szCs w:val="14"/>
        </w:rPr>
        <w:t>Incorporated</w:t>
      </w:r>
      <w:proofErr w:type="spellEnd"/>
      <w:r>
        <w:rPr>
          <w:rFonts w:ascii="Montserrat" w:eastAsia="Montserrat" w:hAnsi="Montserrat" w:cs="Montserrat"/>
          <w:sz w:val="14"/>
          <w:szCs w:val="14"/>
        </w:rPr>
        <w:t xml:space="preserve"> registradas en los Estados Unidos y en otros países. Bose y </w:t>
      </w:r>
      <w:proofErr w:type="spellStart"/>
      <w:r>
        <w:rPr>
          <w:rFonts w:ascii="Montserrat" w:eastAsia="Montserrat" w:hAnsi="Montserrat" w:cs="Montserrat"/>
          <w:sz w:val="14"/>
          <w:szCs w:val="14"/>
        </w:rPr>
        <w:t>sound</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by</w:t>
      </w:r>
      <w:proofErr w:type="spellEnd"/>
      <w:r>
        <w:rPr>
          <w:rFonts w:ascii="Montserrat" w:eastAsia="Montserrat" w:hAnsi="Montserrat" w:cs="Montserrat"/>
          <w:sz w:val="14"/>
          <w:szCs w:val="14"/>
        </w:rPr>
        <w:t xml:space="preserve"> Bose son marcas comerciales de Bose </w:t>
      </w:r>
      <w:proofErr w:type="spellStart"/>
      <w:r>
        <w:rPr>
          <w:rFonts w:ascii="Montserrat" w:eastAsia="Montserrat" w:hAnsi="Montserrat" w:cs="Montserrat"/>
          <w:sz w:val="14"/>
          <w:szCs w:val="14"/>
        </w:rPr>
        <w:t>Corporation</w:t>
      </w:r>
      <w:proofErr w:type="spellEnd"/>
      <w:r>
        <w:rPr>
          <w:rFonts w:ascii="Montserrat" w:eastAsia="Montserrat" w:hAnsi="Montserrat" w:cs="Montserrat"/>
          <w:sz w:val="14"/>
          <w:szCs w:val="14"/>
        </w:rPr>
        <w:t xml:space="preserve">. Intel, el logotipo de Intel y otras marcas de Intel son marcas comerciales de Intel </w:t>
      </w:r>
      <w:proofErr w:type="spellStart"/>
      <w:r>
        <w:rPr>
          <w:rFonts w:ascii="Montserrat" w:eastAsia="Montserrat" w:hAnsi="Montserrat" w:cs="Montserrat"/>
          <w:sz w:val="14"/>
          <w:szCs w:val="14"/>
        </w:rPr>
        <w:t>Corporation</w:t>
      </w:r>
      <w:proofErr w:type="spellEnd"/>
      <w:r>
        <w:rPr>
          <w:rFonts w:ascii="Montserrat" w:eastAsia="Montserrat" w:hAnsi="Montserrat" w:cs="Montserrat"/>
          <w:sz w:val="14"/>
          <w:szCs w:val="14"/>
        </w:rPr>
        <w:t xml:space="preserve"> o sus filiales. Google es marca comercial registrada de Google , LLC. La referencia de color Pantone y el diseño de chip PANTONE se utilizan con el permiso de Pantone LLC. © Pantone LLC, 2026. Todos los derechos reservados. Este es un producto autorizado con licencia Pantone fabricado por Motorola. Todas las demás marcas comerciales pertenecen a sus respectivos propietarios. © 2026 Motorola </w:t>
      </w:r>
      <w:proofErr w:type="spellStart"/>
      <w:r>
        <w:rPr>
          <w:rFonts w:ascii="Montserrat" w:eastAsia="Montserrat" w:hAnsi="Montserrat" w:cs="Montserrat"/>
          <w:sz w:val="14"/>
          <w:szCs w:val="14"/>
        </w:rPr>
        <w:t>Mobility</w:t>
      </w:r>
      <w:proofErr w:type="spellEnd"/>
      <w:r>
        <w:rPr>
          <w:rFonts w:ascii="Montserrat" w:eastAsia="Montserrat" w:hAnsi="Montserrat" w:cs="Montserrat"/>
          <w:sz w:val="14"/>
          <w:szCs w:val="14"/>
        </w:rPr>
        <w:t xml:space="preserve"> LLC.</w:t>
      </w:r>
    </w:p>
    <w:p w14:paraId="00000041" w14:textId="77777777" w:rsidR="0045259F" w:rsidRDefault="0045259F">
      <w:pPr>
        <w:widowControl w:val="0"/>
        <w:spacing w:line="240" w:lineRule="auto"/>
        <w:rPr>
          <w:rFonts w:ascii="Montserrat" w:eastAsia="Montserrat" w:hAnsi="Montserrat" w:cs="Montserrat"/>
          <w:sz w:val="14"/>
          <w:szCs w:val="14"/>
        </w:rPr>
      </w:pPr>
    </w:p>
    <w:p w14:paraId="00000042" w14:textId="77777777" w:rsidR="0045259F" w:rsidRDefault="00000000">
      <w:pPr>
        <w:widowControl w:val="0"/>
        <w:spacing w:line="240" w:lineRule="auto"/>
        <w:rPr>
          <w:rFonts w:ascii="Montserrat" w:eastAsia="Montserrat" w:hAnsi="Montserrat" w:cs="Montserrat"/>
          <w:sz w:val="14"/>
          <w:szCs w:val="14"/>
        </w:rPr>
      </w:pPr>
      <w:r>
        <w:rPr>
          <w:rFonts w:ascii="Montserrat" w:eastAsia="Montserrat" w:hAnsi="Montserrat" w:cs="Montserrat"/>
          <w:sz w:val="14"/>
          <w:szCs w:val="14"/>
        </w:rPr>
        <w:t xml:space="preserve"> </w:t>
      </w:r>
      <w:r>
        <w:rPr>
          <w:rFonts w:ascii="Montserrat" w:eastAsia="Montserrat" w:hAnsi="Montserrat" w:cs="Montserrat"/>
          <w:sz w:val="14"/>
          <w:szCs w:val="14"/>
          <w:vertAlign w:val="superscript"/>
        </w:rPr>
        <w:t xml:space="preserve">1 </w:t>
      </w:r>
      <w:r>
        <w:rPr>
          <w:rFonts w:ascii="Montserrat" w:eastAsia="Montserrat" w:hAnsi="Montserrat" w:cs="Montserrat"/>
          <w:sz w:val="14"/>
          <w:szCs w:val="14"/>
        </w:rPr>
        <w:t>El sensor ultra gran angular de 50 MP combina 4 píxeles en 1, lo que proporciona una resolución fotográfica efectiva de 12,5 MP.</w:t>
      </w:r>
    </w:p>
    <w:p w14:paraId="00000043" w14:textId="77777777" w:rsidR="0045259F" w:rsidRDefault="0045259F">
      <w:pPr>
        <w:widowControl w:val="0"/>
        <w:spacing w:line="240" w:lineRule="auto"/>
        <w:rPr>
          <w:rFonts w:ascii="Montserrat" w:eastAsia="Montserrat" w:hAnsi="Montserrat" w:cs="Montserrat"/>
          <w:sz w:val="14"/>
          <w:szCs w:val="14"/>
        </w:rPr>
      </w:pPr>
    </w:p>
    <w:p w14:paraId="00000044" w14:textId="77777777" w:rsidR="0045259F" w:rsidRDefault="00000000">
      <w:pPr>
        <w:widowControl w:val="0"/>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2</w:t>
      </w:r>
      <w:r>
        <w:rPr>
          <w:rFonts w:ascii="Montserrat" w:eastAsia="Montserrat" w:hAnsi="Montserrat" w:cs="Montserrat"/>
          <w:sz w:val="14"/>
          <w:szCs w:val="14"/>
        </w:rPr>
        <w:t xml:space="preserve"> Incluye 7 actualizaciones del sistema operativo y hasta 7 años de actualizaciones de seguridad a partir de la fecha de lanzamiento global. Puede variar según el mercado, el proveedor de red y/o el modelo. Consulta https://support.motorola.com/app/software-upgrade para obtener más información.</w:t>
      </w:r>
    </w:p>
    <w:p w14:paraId="00000045" w14:textId="77777777" w:rsidR="0045259F" w:rsidRDefault="0045259F">
      <w:pPr>
        <w:widowControl w:val="0"/>
        <w:spacing w:line="240" w:lineRule="auto"/>
        <w:rPr>
          <w:rFonts w:ascii="Montserrat" w:eastAsia="Montserrat" w:hAnsi="Montserrat" w:cs="Montserrat"/>
          <w:sz w:val="14"/>
          <w:szCs w:val="14"/>
        </w:rPr>
      </w:pPr>
    </w:p>
    <w:p w14:paraId="00000046" w14:textId="77777777" w:rsidR="0045259F" w:rsidRDefault="00000000">
      <w:pPr>
        <w:widowControl w:val="0"/>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3</w:t>
      </w:r>
      <w:r>
        <w:rPr>
          <w:rFonts w:ascii="Montserrat" w:eastAsia="Montserrat" w:hAnsi="Montserrat" w:cs="Montserrat"/>
          <w:sz w:val="14"/>
          <w:szCs w:val="14"/>
        </w:rPr>
        <w:t xml:space="preserve"> Basado en smartphones “ultradelgados” con un grosor de 6,99 mm o menos y un precio entre €899 y €999 disponibles en los países de EMEA a partir de diciembre de 2025.</w:t>
      </w:r>
    </w:p>
    <w:p w14:paraId="00000047" w14:textId="77777777" w:rsidR="0045259F" w:rsidRDefault="0045259F">
      <w:pPr>
        <w:widowControl w:val="0"/>
        <w:spacing w:line="240" w:lineRule="auto"/>
        <w:rPr>
          <w:rFonts w:ascii="Montserrat" w:eastAsia="Montserrat" w:hAnsi="Montserrat" w:cs="Montserrat"/>
          <w:sz w:val="14"/>
          <w:szCs w:val="14"/>
        </w:rPr>
      </w:pPr>
    </w:p>
    <w:p w14:paraId="00000048" w14:textId="77777777" w:rsidR="0045259F" w:rsidRDefault="00000000">
      <w:pPr>
        <w:widowControl w:val="0"/>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4</w:t>
      </w:r>
      <w:r>
        <w:rPr>
          <w:rFonts w:ascii="Montserrat" w:eastAsia="Montserrat" w:hAnsi="Montserrat" w:cs="Montserrat"/>
          <w:sz w:val="14"/>
          <w:szCs w:val="14"/>
        </w:rPr>
        <w:t xml:space="preserve"> La capacidad típica es de 5200 mAh. El valor típico es la capacidad media estimada de un lote de baterías basada en pruebas internas, que representa el rendimiento esperado en condiciones normales. La capacidad nominal es de 5100 mAh. La capacidad nominal es la capacidad mínima garantizada de una batería en condiciones controladas.</w:t>
      </w:r>
    </w:p>
    <w:p w14:paraId="00000049" w14:textId="77777777" w:rsidR="0045259F" w:rsidRDefault="0045259F">
      <w:pPr>
        <w:widowControl w:val="0"/>
        <w:spacing w:line="240" w:lineRule="auto"/>
        <w:rPr>
          <w:rFonts w:ascii="Montserrat" w:eastAsia="Montserrat" w:hAnsi="Montserrat" w:cs="Montserrat"/>
          <w:sz w:val="14"/>
          <w:szCs w:val="14"/>
        </w:rPr>
      </w:pPr>
    </w:p>
    <w:p w14:paraId="0000004A" w14:textId="77777777" w:rsidR="0045259F" w:rsidRDefault="00000000">
      <w:pPr>
        <w:widowControl w:val="0"/>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5</w:t>
      </w:r>
      <w:r>
        <w:rPr>
          <w:rFonts w:ascii="Montserrat" w:eastAsia="Montserrat" w:hAnsi="Montserrat" w:cs="Montserrat"/>
          <w:sz w:val="14"/>
          <w:szCs w:val="14"/>
        </w:rPr>
        <w:t xml:space="preserve"> Velocidad máxima de carga </w:t>
      </w:r>
      <w:proofErr w:type="spellStart"/>
      <w:r>
        <w:rPr>
          <w:rFonts w:ascii="Montserrat" w:eastAsia="Montserrat" w:hAnsi="Montserrat" w:cs="Montserrat"/>
          <w:sz w:val="14"/>
          <w:szCs w:val="14"/>
        </w:rPr>
        <w:t>TurboPower</w:t>
      </w:r>
      <w:proofErr w:type="spellEnd"/>
      <w:r>
        <w:rPr>
          <w:rFonts w:ascii="Montserrat" w:eastAsia="Montserrat" w:hAnsi="Montserrat" w:cs="Montserrat"/>
          <w:sz w:val="14"/>
          <w:szCs w:val="14"/>
        </w:rPr>
        <w:t xml:space="preserve"> de 90W en el dispositivo; requiere un cargador Motorola </w:t>
      </w:r>
      <w:proofErr w:type="spellStart"/>
      <w:r>
        <w:rPr>
          <w:rFonts w:ascii="Montserrat" w:eastAsia="Montserrat" w:hAnsi="Montserrat" w:cs="Montserrat"/>
          <w:sz w:val="14"/>
          <w:szCs w:val="14"/>
        </w:rPr>
        <w:t>TurboPower</w:t>
      </w:r>
      <w:proofErr w:type="spellEnd"/>
      <w:r>
        <w:rPr>
          <w:rFonts w:ascii="Montserrat" w:eastAsia="Montserrat" w:hAnsi="Montserrat" w:cs="Montserrat"/>
          <w:sz w:val="14"/>
          <w:szCs w:val="14"/>
        </w:rPr>
        <w:t>™ de 90W o superior (se vende por separado); los cargadores superiores no aumentarán la capacidad de carga máxima. La batería debe estar agotada casi por completo; la velocidad de carga va disminuyendo con el progreso del proceso de carga.</w:t>
      </w:r>
    </w:p>
    <w:p w14:paraId="0000004B" w14:textId="77777777" w:rsidR="0045259F" w:rsidRDefault="0045259F">
      <w:pPr>
        <w:widowControl w:val="0"/>
        <w:spacing w:line="240" w:lineRule="auto"/>
        <w:rPr>
          <w:rFonts w:ascii="Montserrat" w:eastAsia="Montserrat" w:hAnsi="Montserrat" w:cs="Montserrat"/>
          <w:sz w:val="14"/>
          <w:szCs w:val="14"/>
        </w:rPr>
      </w:pPr>
    </w:p>
    <w:p w14:paraId="0000004C" w14:textId="77777777" w:rsidR="0045259F" w:rsidRDefault="00000000">
      <w:pPr>
        <w:widowControl w:val="0"/>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6</w:t>
      </w:r>
      <w:r>
        <w:rPr>
          <w:rFonts w:ascii="Montserrat" w:eastAsia="Montserrat" w:hAnsi="Montserrat" w:cs="Montserrat"/>
          <w:sz w:val="14"/>
          <w:szCs w:val="14"/>
        </w:rPr>
        <w:t xml:space="preserve"> Requiere cargador inalámbrico de 50W; se vende por separado.</w:t>
      </w:r>
    </w:p>
    <w:p w14:paraId="0000004D" w14:textId="77777777" w:rsidR="0045259F" w:rsidRDefault="0045259F">
      <w:pPr>
        <w:widowControl w:val="0"/>
        <w:spacing w:line="240" w:lineRule="auto"/>
        <w:rPr>
          <w:rFonts w:ascii="Montserrat" w:eastAsia="Montserrat" w:hAnsi="Montserrat" w:cs="Montserrat"/>
          <w:sz w:val="14"/>
          <w:szCs w:val="14"/>
        </w:rPr>
      </w:pPr>
    </w:p>
    <w:p w14:paraId="0000004E" w14:textId="77777777" w:rsidR="0045259F" w:rsidRDefault="00000000">
      <w:pPr>
        <w:widowControl w:val="0"/>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7</w:t>
      </w:r>
      <w:r>
        <w:rPr>
          <w:rFonts w:ascii="Montserrat" w:eastAsia="Montserrat" w:hAnsi="Montserrat" w:cs="Montserrat"/>
          <w:sz w:val="14"/>
          <w:szCs w:val="14"/>
        </w:rPr>
        <w:t xml:space="preserve"> Probado en condiciones controladas de laboratorio, el teléfono es resistente al agua y a las salpicaduras con una clasificación IP48 (IEC 60529) y se puede sumergir hasta 1,5 metros en agua dulce sin movimiento durante un máximo de 30 minutos. La garantía no cubre la exposición a condiciones superiores a las indicadas. La resistencia disminuirá como resultado del desgaste normal. No está diseñado para funcionar mientras está sumergido bajo el agua. No expongas a agua presurizada ni líquidos que no sean agua fresca. No intentes cargar un teléfono mojado. Diseñado para proteger contra la entrada de objetos sólidos de más de 1 </w:t>
      </w:r>
      <w:proofErr w:type="spellStart"/>
      <w:r>
        <w:rPr>
          <w:rFonts w:ascii="Montserrat" w:eastAsia="Montserrat" w:hAnsi="Montserrat" w:cs="Montserrat"/>
          <w:sz w:val="14"/>
          <w:szCs w:val="14"/>
        </w:rPr>
        <w:t>mm.</w:t>
      </w:r>
      <w:proofErr w:type="spellEnd"/>
      <w:r>
        <w:rPr>
          <w:rFonts w:ascii="Montserrat" w:eastAsia="Montserrat" w:hAnsi="Montserrat" w:cs="Montserrat"/>
          <w:sz w:val="14"/>
          <w:szCs w:val="14"/>
        </w:rPr>
        <w:t xml:space="preserve"> No es impermeable ni a prueba de polvo.</w:t>
      </w:r>
    </w:p>
    <w:p w14:paraId="0000004F" w14:textId="77777777" w:rsidR="0045259F" w:rsidRDefault="0045259F">
      <w:pPr>
        <w:widowControl w:val="0"/>
        <w:spacing w:line="240" w:lineRule="auto"/>
        <w:rPr>
          <w:rFonts w:ascii="Montserrat" w:eastAsia="Montserrat" w:hAnsi="Montserrat" w:cs="Montserrat"/>
          <w:sz w:val="14"/>
          <w:szCs w:val="14"/>
        </w:rPr>
      </w:pPr>
    </w:p>
    <w:p w14:paraId="00000050" w14:textId="77777777" w:rsidR="0045259F" w:rsidRDefault="00000000">
      <w:pPr>
        <w:widowControl w:val="0"/>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8</w:t>
      </w:r>
      <w:r>
        <w:rPr>
          <w:rFonts w:ascii="Montserrat" w:eastAsia="Montserrat" w:hAnsi="Montserrat" w:cs="Montserrat"/>
          <w:sz w:val="14"/>
          <w:szCs w:val="14"/>
        </w:rPr>
        <w:t>La información sobre duración de batería es estimativa y está basada en un perfil de uso combinado (que incluye tanto tiempo de uso como tiempo de espera) en condiciones óptimas de red. El desempeño real de la batería depende de muchos factores, incluidos intensidad de señal, configuración de dispositivo y de red, temperatura, estado de la batería y patrones de uso.</w:t>
      </w:r>
    </w:p>
    <w:p w14:paraId="00000051" w14:textId="77777777" w:rsidR="0045259F" w:rsidRDefault="0045259F">
      <w:pPr>
        <w:widowControl w:val="0"/>
        <w:spacing w:line="240" w:lineRule="auto"/>
        <w:rPr>
          <w:rFonts w:ascii="Montserrat" w:eastAsia="Montserrat" w:hAnsi="Montserrat" w:cs="Montserrat"/>
          <w:sz w:val="14"/>
          <w:szCs w:val="14"/>
        </w:rPr>
      </w:pPr>
    </w:p>
    <w:sectPr w:rsidR="0045259F">
      <w:headerReference w:type="even" r:id="rId8"/>
      <w:headerReference w:type="default" r:id="rId9"/>
      <w:headerReference w:type="first" r:id="rId10"/>
      <w:pgSz w:w="12240" w:h="15840"/>
      <w:pgMar w:top="1440" w:right="1440" w:bottom="1440" w:left="1440" w:header="72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06EED" w14:textId="77777777" w:rsidR="00E8311E" w:rsidRDefault="00E8311E">
      <w:pPr>
        <w:spacing w:line="240" w:lineRule="auto"/>
      </w:pPr>
      <w:r>
        <w:separator/>
      </w:r>
    </w:p>
  </w:endnote>
  <w:endnote w:type="continuationSeparator" w:id="0">
    <w:p w14:paraId="72ED2185" w14:textId="77777777" w:rsidR="00E8311E" w:rsidRDefault="00E831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0E0E9443-06A6-4872-80B1-460AF2D3D8E5}"/>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embedRegular r:id="rId2" w:fontKey="{89041BE5-7713-49D2-9CC1-2547B367484A}"/>
    <w:embedBold r:id="rId3" w:fontKey="{4E04C009-8FD2-46D9-9801-2A9979841F29}"/>
  </w:font>
  <w:font w:name="Calibri">
    <w:panose1 w:val="020F0502020204030204"/>
    <w:charset w:val="00"/>
    <w:family w:val="swiss"/>
    <w:pitch w:val="variable"/>
    <w:sig w:usb0="E4002EFF" w:usb1="C000247B" w:usb2="00000009" w:usb3="00000000" w:csb0="000001FF" w:csb1="00000000"/>
    <w:embedRegular r:id="rId4" w:fontKey="{43DE6F5C-2809-4F99-8EF2-17601B1B5CD8}"/>
  </w:font>
  <w:font w:name="Cambria">
    <w:panose1 w:val="02040503050406030204"/>
    <w:charset w:val="00"/>
    <w:family w:val="roman"/>
    <w:pitch w:val="variable"/>
    <w:sig w:usb0="E00006FF" w:usb1="420024FF" w:usb2="02000000" w:usb3="00000000" w:csb0="0000019F" w:csb1="00000000"/>
    <w:embedRegular r:id="rId5" w:fontKey="{51E44390-64DB-4FB0-A86B-D5A9A84B074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92A45" w14:textId="77777777" w:rsidR="00E8311E" w:rsidRDefault="00E8311E">
      <w:pPr>
        <w:spacing w:line="240" w:lineRule="auto"/>
      </w:pPr>
      <w:r>
        <w:separator/>
      </w:r>
    </w:p>
  </w:footnote>
  <w:footnote w:type="continuationSeparator" w:id="0">
    <w:p w14:paraId="61BF2E74" w14:textId="77777777" w:rsidR="00E8311E" w:rsidRDefault="00E8311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6" w14:textId="77777777" w:rsidR="0045259F" w:rsidRDefault="0045259F">
    <w:pPr>
      <w:pBdr>
        <w:top w:val="nil"/>
        <w:left w:val="nil"/>
        <w:bottom w:val="nil"/>
        <w:right w:val="nil"/>
        <w:between w:val="nil"/>
      </w:pBdr>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7" w14:textId="77777777" w:rsidR="0045259F" w:rsidRDefault="0045259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8" w14:textId="77777777" w:rsidR="0045259F" w:rsidRDefault="0045259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60FC7"/>
    <w:multiLevelType w:val="multilevel"/>
    <w:tmpl w:val="12A6B430"/>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rFonts w:ascii="Noto Sans Symbols" w:eastAsia="Noto Sans Symbols" w:hAnsi="Noto Sans Symbols" w:cs="Noto Sans Symbols"/>
        <w:u w:val="none"/>
      </w:rPr>
    </w:lvl>
    <w:lvl w:ilvl="2">
      <w:start w:val="1"/>
      <w:numFmt w:val="bullet"/>
      <w:lvlText w:val="■"/>
      <w:lvlJc w:val="left"/>
      <w:pPr>
        <w:ind w:left="2160" w:hanging="360"/>
      </w:pPr>
      <w:rPr>
        <w:rFonts w:ascii="Noto Sans Symbols" w:eastAsia="Noto Sans Symbols" w:hAnsi="Noto Sans Symbols" w:cs="Noto Sans Symbols"/>
        <w:u w:val="none"/>
      </w:rPr>
    </w:lvl>
    <w:lvl w:ilvl="3">
      <w:start w:val="1"/>
      <w:numFmt w:val="bullet"/>
      <w:lvlText w:val="●"/>
      <w:lvlJc w:val="left"/>
      <w:pPr>
        <w:ind w:left="2880" w:hanging="360"/>
      </w:pPr>
      <w:rPr>
        <w:rFonts w:ascii="Noto Sans Symbols" w:eastAsia="Noto Sans Symbols" w:hAnsi="Noto Sans Symbols" w:cs="Noto Sans Symbols"/>
        <w:u w:val="none"/>
      </w:rPr>
    </w:lvl>
    <w:lvl w:ilvl="4">
      <w:start w:val="1"/>
      <w:numFmt w:val="bullet"/>
      <w:lvlText w:val="🌕"/>
      <w:lvlJc w:val="left"/>
      <w:pPr>
        <w:ind w:left="3600" w:hanging="360"/>
      </w:pPr>
      <w:rPr>
        <w:rFonts w:ascii="Noto Sans Symbols" w:eastAsia="Noto Sans Symbols" w:hAnsi="Noto Sans Symbols" w:cs="Noto Sans Symbols"/>
        <w:u w:val="none"/>
      </w:rPr>
    </w:lvl>
    <w:lvl w:ilvl="5">
      <w:start w:val="1"/>
      <w:numFmt w:val="bullet"/>
      <w:lvlText w:val="■"/>
      <w:lvlJc w:val="left"/>
      <w:pPr>
        <w:ind w:left="4320" w:hanging="360"/>
      </w:pPr>
      <w:rPr>
        <w:rFonts w:ascii="Noto Sans Symbols" w:eastAsia="Noto Sans Symbols" w:hAnsi="Noto Sans Symbols" w:cs="Noto Sans Symbols"/>
        <w:u w:val="none"/>
      </w:rPr>
    </w:lvl>
    <w:lvl w:ilvl="6">
      <w:start w:val="1"/>
      <w:numFmt w:val="bullet"/>
      <w:lvlText w:val="●"/>
      <w:lvlJc w:val="left"/>
      <w:pPr>
        <w:ind w:left="5040" w:hanging="360"/>
      </w:pPr>
      <w:rPr>
        <w:rFonts w:ascii="Noto Sans Symbols" w:eastAsia="Noto Sans Symbols" w:hAnsi="Noto Sans Symbols" w:cs="Noto Sans Symbols"/>
        <w:u w:val="none"/>
      </w:rPr>
    </w:lvl>
    <w:lvl w:ilvl="7">
      <w:start w:val="1"/>
      <w:numFmt w:val="bullet"/>
      <w:lvlText w:val="🌕"/>
      <w:lvlJc w:val="left"/>
      <w:pPr>
        <w:ind w:left="5760" w:hanging="360"/>
      </w:pPr>
      <w:rPr>
        <w:rFonts w:ascii="Noto Sans Symbols" w:eastAsia="Noto Sans Symbols" w:hAnsi="Noto Sans Symbols" w:cs="Noto Sans Symbols"/>
        <w:u w:val="none"/>
      </w:rPr>
    </w:lvl>
    <w:lvl w:ilvl="8">
      <w:start w:val="1"/>
      <w:numFmt w:val="bullet"/>
      <w:lvlText w:val="■"/>
      <w:lvlJc w:val="left"/>
      <w:pPr>
        <w:ind w:left="6480" w:hanging="360"/>
      </w:pPr>
      <w:rPr>
        <w:rFonts w:ascii="Noto Sans Symbols" w:eastAsia="Noto Sans Symbols" w:hAnsi="Noto Sans Symbols" w:cs="Noto Sans Symbols"/>
        <w:u w:val="none"/>
      </w:rPr>
    </w:lvl>
  </w:abstractNum>
  <w:abstractNum w:abstractNumId="1" w15:restartNumberingAfterBreak="0">
    <w:nsid w:val="23202B06"/>
    <w:multiLevelType w:val="multilevel"/>
    <w:tmpl w:val="11D8F79C"/>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rFonts w:ascii="Noto Sans Symbols" w:eastAsia="Noto Sans Symbols" w:hAnsi="Noto Sans Symbols" w:cs="Noto Sans Symbols"/>
        <w:u w:val="none"/>
      </w:rPr>
    </w:lvl>
    <w:lvl w:ilvl="2">
      <w:start w:val="1"/>
      <w:numFmt w:val="bullet"/>
      <w:lvlText w:val="■"/>
      <w:lvlJc w:val="left"/>
      <w:pPr>
        <w:ind w:left="2160" w:hanging="360"/>
      </w:pPr>
      <w:rPr>
        <w:rFonts w:ascii="Noto Sans Symbols" w:eastAsia="Noto Sans Symbols" w:hAnsi="Noto Sans Symbols" w:cs="Noto Sans Symbols"/>
        <w:u w:val="none"/>
      </w:rPr>
    </w:lvl>
    <w:lvl w:ilvl="3">
      <w:start w:val="1"/>
      <w:numFmt w:val="bullet"/>
      <w:lvlText w:val="●"/>
      <w:lvlJc w:val="left"/>
      <w:pPr>
        <w:ind w:left="2880" w:hanging="360"/>
      </w:pPr>
      <w:rPr>
        <w:rFonts w:ascii="Noto Sans Symbols" w:eastAsia="Noto Sans Symbols" w:hAnsi="Noto Sans Symbols" w:cs="Noto Sans Symbols"/>
        <w:u w:val="none"/>
      </w:rPr>
    </w:lvl>
    <w:lvl w:ilvl="4">
      <w:start w:val="1"/>
      <w:numFmt w:val="bullet"/>
      <w:lvlText w:val="🌕"/>
      <w:lvlJc w:val="left"/>
      <w:pPr>
        <w:ind w:left="3600" w:hanging="360"/>
      </w:pPr>
      <w:rPr>
        <w:rFonts w:ascii="Noto Sans Symbols" w:eastAsia="Noto Sans Symbols" w:hAnsi="Noto Sans Symbols" w:cs="Noto Sans Symbols"/>
        <w:u w:val="none"/>
      </w:rPr>
    </w:lvl>
    <w:lvl w:ilvl="5">
      <w:start w:val="1"/>
      <w:numFmt w:val="bullet"/>
      <w:lvlText w:val="■"/>
      <w:lvlJc w:val="left"/>
      <w:pPr>
        <w:ind w:left="4320" w:hanging="360"/>
      </w:pPr>
      <w:rPr>
        <w:rFonts w:ascii="Noto Sans Symbols" w:eastAsia="Noto Sans Symbols" w:hAnsi="Noto Sans Symbols" w:cs="Noto Sans Symbols"/>
        <w:u w:val="none"/>
      </w:rPr>
    </w:lvl>
    <w:lvl w:ilvl="6">
      <w:start w:val="1"/>
      <w:numFmt w:val="bullet"/>
      <w:lvlText w:val="●"/>
      <w:lvlJc w:val="left"/>
      <w:pPr>
        <w:ind w:left="5040" w:hanging="360"/>
      </w:pPr>
      <w:rPr>
        <w:rFonts w:ascii="Noto Sans Symbols" w:eastAsia="Noto Sans Symbols" w:hAnsi="Noto Sans Symbols" w:cs="Noto Sans Symbols"/>
        <w:u w:val="none"/>
      </w:rPr>
    </w:lvl>
    <w:lvl w:ilvl="7">
      <w:start w:val="1"/>
      <w:numFmt w:val="bullet"/>
      <w:lvlText w:val="🌕"/>
      <w:lvlJc w:val="left"/>
      <w:pPr>
        <w:ind w:left="5760" w:hanging="360"/>
      </w:pPr>
      <w:rPr>
        <w:rFonts w:ascii="Noto Sans Symbols" w:eastAsia="Noto Sans Symbols" w:hAnsi="Noto Sans Symbols" w:cs="Noto Sans Symbols"/>
        <w:u w:val="none"/>
      </w:rPr>
    </w:lvl>
    <w:lvl w:ilvl="8">
      <w:start w:val="1"/>
      <w:numFmt w:val="bullet"/>
      <w:lvlText w:val="■"/>
      <w:lvlJc w:val="left"/>
      <w:pPr>
        <w:ind w:left="6480" w:hanging="360"/>
      </w:pPr>
      <w:rPr>
        <w:rFonts w:ascii="Noto Sans Symbols" w:eastAsia="Noto Sans Symbols" w:hAnsi="Noto Sans Symbols" w:cs="Noto Sans Symbols"/>
        <w:u w:val="none"/>
      </w:rPr>
    </w:lvl>
  </w:abstractNum>
  <w:num w:numId="1" w16cid:durableId="199124627">
    <w:abstractNumId w:val="1"/>
  </w:num>
  <w:num w:numId="2" w16cid:durableId="1794709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259F"/>
    <w:rsid w:val="0045259F"/>
    <w:rsid w:val="00852166"/>
    <w:rsid w:val="00E21125"/>
    <w:rsid w:val="00E8311E"/>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4BEFC6-D2E9-4277-B363-8C0D65D6D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AR" w:eastAsia="es-419"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motorolanews.com/new-motorola-312-labs-set-up-to-invent-the-futur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2477</Words>
  <Characters>13629</Characters>
  <Application>Microsoft Office Word</Application>
  <DocSecurity>0</DocSecurity>
  <Lines>113</Lines>
  <Paragraphs>32</Paragraphs>
  <ScaleCrop>false</ScaleCrop>
  <Company/>
  <LinksUpToDate>false</LinksUpToDate>
  <CharactersWithSpaces>16074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Alejo Zagalsky</cp:lastModifiedBy>
  <cp:revision>2</cp:revision>
  <dcterms:created xsi:type="dcterms:W3CDTF">2026-01-07T15:45:00Z</dcterms:created>
  <dcterms:modified xsi:type="dcterms:W3CDTF">2026-01-07T15:45:00Z</dcterms:modified>
</cp:coreProperties>
</file>