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7A29AB" w14:textId="77777777" w:rsidR="000A12C3" w:rsidRDefault="008E5AAE">
      <w:pPr>
        <w:shd w:val="clear" w:color="auto" w:fill="FFFFFF"/>
        <w:jc w:val="center"/>
        <w:rPr>
          <w:rFonts w:ascii="Montserrat" w:hAnsi="Montserrat"/>
          <w:b/>
          <w:sz w:val="24"/>
        </w:rPr>
      </w:pPr>
      <w:r w:rsidRPr="008E5AAE">
        <w:rPr>
          <w:rFonts w:ascii="Montserrat" w:hAnsi="Montserrat"/>
          <w:b/>
          <w:sz w:val="24"/>
        </w:rPr>
        <w:t>El nuevo moto g77 llega a Guatemala</w:t>
      </w:r>
      <w:r w:rsidR="000A12C3">
        <w:rPr>
          <w:rFonts w:ascii="Montserrat" w:hAnsi="Montserrat"/>
          <w:b/>
          <w:sz w:val="24"/>
        </w:rPr>
        <w:t xml:space="preserve">: </w:t>
      </w:r>
    </w:p>
    <w:p w14:paraId="0B185784" w14:textId="640DE201" w:rsidR="00454546" w:rsidRDefault="000A12C3">
      <w:pPr>
        <w:shd w:val="clear" w:color="auto" w:fill="FFFFFF"/>
        <w:jc w:val="center"/>
        <w:rPr>
          <w:rFonts w:ascii="Montserrat" w:eastAsia="Montserrat" w:hAnsi="Montserrat" w:cs="Montserrat"/>
          <w:b/>
          <w:bCs/>
          <w:sz w:val="24"/>
          <w:szCs w:val="24"/>
        </w:rPr>
      </w:pPr>
      <w:r>
        <w:rPr>
          <w:rFonts w:ascii="Montserrat" w:hAnsi="Montserrat"/>
          <w:b/>
          <w:sz w:val="24"/>
        </w:rPr>
        <w:t>pantalla AMOLED, cámara principal de 108 MP y durabilidad</w:t>
      </w:r>
    </w:p>
    <w:p w14:paraId="078406CF" w14:textId="77777777" w:rsidR="008E5AAE" w:rsidRDefault="008E5AAE" w:rsidP="002C08DA">
      <w:pPr>
        <w:shd w:val="clear" w:color="auto" w:fill="FFFFFF" w:themeFill="background1"/>
        <w:spacing w:before="240" w:after="240"/>
        <w:jc w:val="both"/>
        <w:rPr>
          <w:rFonts w:ascii="Montserrat" w:hAnsi="Montserrat"/>
          <w:i/>
          <w:sz w:val="20"/>
        </w:rPr>
      </w:pPr>
      <w:r w:rsidRPr="008E5AAE">
        <w:rPr>
          <w:rFonts w:ascii="Montserrat" w:hAnsi="Montserrat"/>
          <w:i/>
          <w:sz w:val="20"/>
        </w:rPr>
        <w:t>El nuevo dispositivo destaca por su cámara con inteligencia artificial, pantalla de alta calidad y batería de larga duración.</w:t>
      </w:r>
    </w:p>
    <w:p w14:paraId="5B0789E8" w14:textId="06120AC6" w:rsidR="008E5AAE" w:rsidRDefault="008E5AAE" w:rsidP="002C08DA">
      <w:pPr>
        <w:shd w:val="clear" w:color="auto" w:fill="FFFFFF" w:themeFill="background1"/>
        <w:spacing w:before="240" w:after="240"/>
        <w:jc w:val="both"/>
        <w:rPr>
          <w:rFonts w:ascii="Montserrat" w:hAnsi="Montserrat"/>
          <w:sz w:val="20"/>
        </w:rPr>
      </w:pPr>
      <w:r w:rsidRPr="004146F9">
        <w:rPr>
          <w:rFonts w:ascii="Montserrat" w:hAnsi="Montserrat"/>
          <w:b/>
          <w:bCs/>
          <w:sz w:val="20"/>
        </w:rPr>
        <w:t>Guatemala, marzo de 2026</w:t>
      </w:r>
      <w:r w:rsidRPr="008E5AAE">
        <w:rPr>
          <w:rFonts w:ascii="Montserrat" w:hAnsi="Montserrat"/>
          <w:sz w:val="20"/>
        </w:rPr>
        <w:t xml:space="preserve"> — Motorola anunci</w:t>
      </w:r>
      <w:r w:rsidR="00C600D3">
        <w:rPr>
          <w:rFonts w:ascii="Montserrat" w:hAnsi="Montserrat"/>
          <w:sz w:val="20"/>
        </w:rPr>
        <w:t>a</w:t>
      </w:r>
      <w:r w:rsidRPr="008E5AAE">
        <w:rPr>
          <w:rFonts w:ascii="Montserrat" w:hAnsi="Montserrat"/>
          <w:sz w:val="20"/>
        </w:rPr>
        <w:t xml:space="preserve"> la llegada del nuevo </w:t>
      </w:r>
      <w:r w:rsidRPr="004146F9">
        <w:rPr>
          <w:rFonts w:ascii="Montserrat" w:hAnsi="Montserrat"/>
          <w:b/>
          <w:bCs/>
          <w:sz w:val="20"/>
        </w:rPr>
        <w:t>moto g77</w:t>
      </w:r>
      <w:r w:rsidRPr="008E5AAE">
        <w:rPr>
          <w:rFonts w:ascii="Montserrat" w:hAnsi="Montserrat"/>
          <w:sz w:val="20"/>
        </w:rPr>
        <w:t xml:space="preserve"> al mercado guatemalteco, un smartphone diseñado para ofrecer una experiencia completa en fotografía, entretenimiento y rendimiento para el día a día.</w:t>
      </w:r>
    </w:p>
    <w:p w14:paraId="57B3204C" w14:textId="7D2F8975" w:rsidR="008E5AAE" w:rsidRDefault="008E5AAE" w:rsidP="002C08DA">
      <w:pPr>
        <w:shd w:val="clear" w:color="auto" w:fill="FFFFFF"/>
        <w:spacing w:before="240" w:after="240"/>
        <w:jc w:val="both"/>
        <w:rPr>
          <w:rFonts w:ascii="Montserrat" w:hAnsi="Montserrat"/>
          <w:sz w:val="20"/>
        </w:rPr>
      </w:pPr>
      <w:r w:rsidRPr="008E5AAE">
        <w:rPr>
          <w:rFonts w:ascii="Montserrat" w:hAnsi="Montserrat"/>
          <w:sz w:val="20"/>
        </w:rPr>
        <w:t xml:space="preserve">El nuevo dispositivo incorpora una </w:t>
      </w:r>
      <w:r w:rsidRPr="008E5AAE">
        <w:rPr>
          <w:rFonts w:ascii="Montserrat" w:hAnsi="Montserrat"/>
          <w:b/>
          <w:bCs/>
          <w:sz w:val="20"/>
        </w:rPr>
        <w:t>cámara principal</w:t>
      </w:r>
      <w:r w:rsidRPr="008E5AAE">
        <w:rPr>
          <w:rFonts w:ascii="Montserrat" w:hAnsi="Montserrat"/>
          <w:sz w:val="20"/>
        </w:rPr>
        <w:t xml:space="preserve"> </w:t>
      </w:r>
      <w:r w:rsidRPr="004146F9">
        <w:rPr>
          <w:rFonts w:ascii="Montserrat" w:hAnsi="Montserrat"/>
          <w:b/>
          <w:bCs/>
          <w:sz w:val="20"/>
        </w:rPr>
        <w:t>de 108 MP</w:t>
      </w:r>
      <w:r w:rsidRPr="008E5AAE">
        <w:rPr>
          <w:rFonts w:ascii="Montserrat" w:hAnsi="Montserrat"/>
          <w:sz w:val="20"/>
        </w:rPr>
        <w:t>, que permite</w:t>
      </w:r>
      <w:r w:rsidRPr="004146F9">
        <w:rPr>
          <w:rFonts w:ascii="Montserrat" w:hAnsi="Montserrat"/>
          <w:sz w:val="20"/>
        </w:rPr>
        <w:t xml:space="preserve"> capturar fotografías con gran nivel de detalle y claridad. </w:t>
      </w:r>
      <w:r w:rsidRPr="008E5AAE">
        <w:rPr>
          <w:rFonts w:ascii="Montserrat" w:hAnsi="Montserrat"/>
          <w:sz w:val="20"/>
        </w:rPr>
        <w:t xml:space="preserve">Gracias a las funciones impulsadas por </w:t>
      </w:r>
      <w:r w:rsidRPr="008E5AAE">
        <w:rPr>
          <w:rFonts w:ascii="Montserrat" w:hAnsi="Montserrat"/>
          <w:b/>
          <w:bCs/>
          <w:sz w:val="20"/>
        </w:rPr>
        <w:t xml:space="preserve">moto </w:t>
      </w:r>
      <w:proofErr w:type="spellStart"/>
      <w:r w:rsidRPr="008E5AAE">
        <w:rPr>
          <w:rFonts w:ascii="Montserrat" w:hAnsi="Montserrat"/>
          <w:b/>
          <w:bCs/>
          <w:sz w:val="20"/>
        </w:rPr>
        <w:t>ai</w:t>
      </w:r>
      <w:proofErr w:type="spellEnd"/>
      <w:r w:rsidRPr="008E5AAE">
        <w:rPr>
          <w:rFonts w:ascii="Montserrat" w:hAnsi="Montserrat"/>
          <w:sz w:val="20"/>
        </w:rPr>
        <w:t xml:space="preserve">, </w:t>
      </w:r>
      <w:r w:rsidRPr="004146F9">
        <w:rPr>
          <w:rFonts w:ascii="Montserrat" w:hAnsi="Montserrat"/>
          <w:sz w:val="20"/>
        </w:rPr>
        <w:t>el sistema optimiza automáticamente las imágenes para lograr mejores resultados en diferentes condiciones de luz.</w:t>
      </w:r>
      <w:r w:rsidR="000A12C3">
        <w:rPr>
          <w:rFonts w:ascii="Montserrat" w:hAnsi="Montserrat"/>
          <w:sz w:val="20"/>
        </w:rPr>
        <w:t xml:space="preserve"> </w:t>
      </w:r>
      <w:r w:rsidR="000A12C3" w:rsidRPr="000A12C3">
        <w:rPr>
          <w:rFonts w:ascii="Montserrat" w:hAnsi="Montserrat"/>
          <w:sz w:val="20"/>
        </w:rPr>
        <w:t>El </w:t>
      </w:r>
      <w:r w:rsidR="000A12C3" w:rsidRPr="000A12C3">
        <w:rPr>
          <w:rFonts w:ascii="Montserrat" w:hAnsi="Montserrat"/>
          <w:b/>
          <w:bCs/>
          <w:sz w:val="20"/>
        </w:rPr>
        <w:t>moto g77</w:t>
      </w:r>
      <w:r w:rsidR="000A12C3" w:rsidRPr="000A12C3">
        <w:rPr>
          <w:rFonts w:ascii="Montserrat" w:hAnsi="Montserrat"/>
          <w:sz w:val="20"/>
        </w:rPr>
        <w:t> presenta la </w:t>
      </w:r>
      <w:r w:rsidR="000A12C3" w:rsidRPr="000A12C3">
        <w:rPr>
          <w:rFonts w:ascii="Montserrat" w:hAnsi="Montserrat"/>
          <w:b/>
          <w:bCs/>
          <w:sz w:val="20"/>
        </w:rPr>
        <w:t>primera cámara de 108 MP con zoom sin pérdida de calidad de 3x en un moto g</w:t>
      </w:r>
      <w:r w:rsidR="000A12C3" w:rsidRPr="000A12C3">
        <w:rPr>
          <w:rFonts w:ascii="Montserrat" w:hAnsi="Montserrat"/>
          <w:sz w:val="20"/>
        </w:rPr>
        <w:t>, lo que ofrece una claridad y un detalle excepcionales. </w:t>
      </w:r>
    </w:p>
    <w:p w14:paraId="5F107773" w14:textId="492A8F6B" w:rsidR="00693B43" w:rsidRDefault="00693B43" w:rsidP="002C08DA">
      <w:pPr>
        <w:shd w:val="clear" w:color="auto" w:fill="FFFFFF"/>
        <w:spacing w:before="240" w:after="240"/>
        <w:jc w:val="both"/>
        <w:rPr>
          <w:rFonts w:ascii="Montserrat" w:hAnsi="Montserrat"/>
          <w:sz w:val="20"/>
        </w:rPr>
      </w:pPr>
      <w:r w:rsidRPr="00693B43">
        <w:rPr>
          <w:rFonts w:ascii="Montserrat" w:hAnsi="Montserrat"/>
          <w:noProof/>
          <w:sz w:val="20"/>
        </w:rPr>
        <w:drawing>
          <wp:inline distT="0" distB="0" distL="0" distR="0" wp14:anchorId="00CCEAD8" wp14:editId="285E7363">
            <wp:extent cx="5943600" cy="3961130"/>
            <wp:effectExtent l="0" t="0" r="0" b="1270"/>
            <wp:docPr id="1930083477" name="Imagen 1" descr="Un celular con la imagen de un video jueg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83477" name="Imagen 1" descr="Un celular con la imagen de un video juego&#10;&#10;El contenido generado por IA puede ser incorrecto."/>
                    <pic:cNvPicPr/>
                  </pic:nvPicPr>
                  <pic:blipFill>
                    <a:blip r:embed="rId7"/>
                    <a:stretch>
                      <a:fillRect/>
                    </a:stretch>
                  </pic:blipFill>
                  <pic:spPr>
                    <a:xfrm>
                      <a:off x="0" y="0"/>
                      <a:ext cx="5943600" cy="3961130"/>
                    </a:xfrm>
                    <a:prstGeom prst="rect">
                      <a:avLst/>
                    </a:prstGeom>
                  </pic:spPr>
                </pic:pic>
              </a:graphicData>
            </a:graphic>
          </wp:inline>
        </w:drawing>
      </w:r>
    </w:p>
    <w:p w14:paraId="0F803F02" w14:textId="3F21F7C7" w:rsidR="008E5AAE" w:rsidRDefault="000A12C3" w:rsidP="002C08DA">
      <w:pPr>
        <w:shd w:val="clear" w:color="auto" w:fill="FFFFFF" w:themeFill="background1"/>
        <w:spacing w:before="240" w:after="240"/>
        <w:jc w:val="both"/>
        <w:rPr>
          <w:rFonts w:ascii="Montserrat" w:hAnsi="Montserrat"/>
          <w:b/>
          <w:bCs/>
          <w:sz w:val="20"/>
        </w:rPr>
      </w:pPr>
      <w:r w:rsidRPr="000A12C3">
        <w:rPr>
          <w:rFonts w:ascii="Montserrat" w:hAnsi="Montserrat"/>
          <w:sz w:val="20"/>
        </w:rPr>
        <w:t>Las imágenes cobran vida en la </w:t>
      </w:r>
      <w:r w:rsidRPr="000A12C3">
        <w:rPr>
          <w:rFonts w:ascii="Montserrat" w:hAnsi="Montserrat"/>
          <w:b/>
          <w:bCs/>
          <w:sz w:val="20"/>
        </w:rPr>
        <w:t>pantalla Extreme AMOLED de 6,8 pulgadas más brillante jamás vista en un moto g</w:t>
      </w:r>
      <w:r w:rsidRPr="000A12C3">
        <w:rPr>
          <w:rFonts w:ascii="Montserrat" w:hAnsi="Montserrat"/>
          <w:sz w:val="20"/>
        </w:rPr>
        <w:t>. Con una resolución un 17 % más nítida que su predecesor y 5 veces más brillo</w:t>
      </w:r>
      <w:r>
        <w:rPr>
          <w:rFonts w:ascii="Montserrat" w:hAnsi="Montserrat"/>
          <w:sz w:val="20"/>
          <w:vertAlign w:val="superscript"/>
        </w:rPr>
        <w:t>1</w:t>
      </w:r>
      <w:r w:rsidRPr="000A12C3">
        <w:rPr>
          <w:rFonts w:ascii="Montserrat" w:hAnsi="Montserrat"/>
          <w:sz w:val="20"/>
        </w:rPr>
        <w:t xml:space="preserve">, los usuarios pueden disfrutar de colores ultra vívidos y detalles nítidos tanto en interiores como en exteriores. La </w:t>
      </w:r>
      <w:r w:rsidRPr="000A12C3">
        <w:rPr>
          <w:rFonts w:ascii="Montserrat" w:hAnsi="Montserrat"/>
          <w:b/>
          <w:bCs/>
          <w:sz w:val="20"/>
        </w:rPr>
        <w:t>frecuencia de actualización de 120 Hz</w:t>
      </w:r>
      <w:r>
        <w:rPr>
          <w:rFonts w:ascii="Montserrat" w:hAnsi="Montserrat"/>
          <w:sz w:val="20"/>
          <w:vertAlign w:val="superscript"/>
        </w:rPr>
        <w:t>2</w:t>
      </w:r>
      <w:r w:rsidRPr="000A12C3">
        <w:rPr>
          <w:rFonts w:ascii="Montserrat" w:hAnsi="Montserrat"/>
          <w:sz w:val="20"/>
        </w:rPr>
        <w:t> garantiza un desplazamiento suave y transiciones fluidas entre aplicaciones, mientras que la tecnología de </w:t>
      </w:r>
      <w:r w:rsidRPr="000A12C3">
        <w:rPr>
          <w:rFonts w:ascii="Montserrat" w:hAnsi="Montserrat"/>
          <w:b/>
          <w:bCs/>
          <w:sz w:val="20"/>
        </w:rPr>
        <w:t>baja luz azul certificada por SGS ayuda a reducir la fatiga ocular</w:t>
      </w:r>
      <w:r w:rsidRPr="000A12C3">
        <w:rPr>
          <w:rFonts w:ascii="Montserrat" w:hAnsi="Montserrat"/>
          <w:sz w:val="20"/>
        </w:rPr>
        <w:t xml:space="preserve"> durante el uso </w:t>
      </w:r>
      <w:r w:rsidRPr="000A12C3">
        <w:rPr>
          <w:rFonts w:ascii="Montserrat" w:hAnsi="Montserrat"/>
          <w:sz w:val="20"/>
        </w:rPr>
        <w:lastRenderedPageBreak/>
        <w:t>prolongado.</w:t>
      </w:r>
      <w:r>
        <w:rPr>
          <w:rFonts w:ascii="Montserrat" w:hAnsi="Montserrat"/>
          <w:sz w:val="20"/>
        </w:rPr>
        <w:t xml:space="preserve"> </w:t>
      </w:r>
      <w:r w:rsidRPr="008E5AAE">
        <w:rPr>
          <w:rFonts w:ascii="Montserrat" w:hAnsi="Montserrat"/>
          <w:sz w:val="20"/>
        </w:rPr>
        <w:t xml:space="preserve">El dispositivo también integra </w:t>
      </w:r>
      <w:r w:rsidRPr="004146F9">
        <w:rPr>
          <w:rFonts w:ascii="Montserrat" w:hAnsi="Montserrat"/>
          <w:b/>
          <w:bCs/>
          <w:sz w:val="20"/>
        </w:rPr>
        <w:t xml:space="preserve">altavoces estéreo con tecnología Dolby </w:t>
      </w:r>
      <w:proofErr w:type="spellStart"/>
      <w:r w:rsidRPr="004146F9">
        <w:rPr>
          <w:rFonts w:ascii="Montserrat" w:hAnsi="Montserrat"/>
          <w:b/>
          <w:bCs/>
          <w:sz w:val="20"/>
        </w:rPr>
        <w:t>Atmos</w:t>
      </w:r>
      <w:proofErr w:type="spellEnd"/>
      <w:r w:rsidRPr="004146F9">
        <w:rPr>
          <w:rFonts w:ascii="Montserrat" w:hAnsi="Montserrat"/>
          <w:b/>
          <w:bCs/>
          <w:sz w:val="20"/>
        </w:rPr>
        <w:t>®</w:t>
      </w:r>
      <w:r w:rsidRPr="008E5AAE">
        <w:rPr>
          <w:rFonts w:ascii="Montserrat" w:hAnsi="Montserrat"/>
          <w:sz w:val="20"/>
        </w:rPr>
        <w:t>, brindando una experiencia de audio envolvente para música, películas y videojuegos.</w:t>
      </w:r>
    </w:p>
    <w:p w14:paraId="3610C9F0" w14:textId="29B3D173" w:rsidR="008E5AAE" w:rsidRPr="008E5AAE" w:rsidRDefault="000A12C3" w:rsidP="002C08DA">
      <w:pPr>
        <w:shd w:val="clear" w:color="auto" w:fill="FFFFFF" w:themeFill="background1"/>
        <w:spacing w:before="240" w:after="240"/>
        <w:jc w:val="both"/>
        <w:rPr>
          <w:rFonts w:ascii="Montserrat" w:hAnsi="Montserrat"/>
          <w:sz w:val="20"/>
        </w:rPr>
      </w:pPr>
      <w:r w:rsidRPr="000A12C3">
        <w:rPr>
          <w:rFonts w:ascii="Montserrat" w:hAnsi="Montserrat"/>
          <w:sz w:val="20"/>
        </w:rPr>
        <w:t xml:space="preserve">Diseñado para durar, </w:t>
      </w:r>
      <w:r>
        <w:rPr>
          <w:rFonts w:ascii="Montserrat" w:hAnsi="Montserrat"/>
          <w:sz w:val="20"/>
        </w:rPr>
        <w:t xml:space="preserve">cuenta </w:t>
      </w:r>
      <w:r w:rsidRPr="000A12C3">
        <w:rPr>
          <w:rFonts w:ascii="Montserrat" w:hAnsi="Montserrat"/>
          <w:sz w:val="20"/>
        </w:rPr>
        <w:t>con una durabilidad de grado militar</w:t>
      </w:r>
      <w:r>
        <w:rPr>
          <w:rFonts w:ascii="Montserrat" w:hAnsi="Montserrat"/>
          <w:sz w:val="20"/>
          <w:vertAlign w:val="superscript"/>
        </w:rPr>
        <w:t>3</w:t>
      </w:r>
      <w:r w:rsidRPr="000A12C3">
        <w:rPr>
          <w:rFonts w:ascii="Montserrat" w:hAnsi="Montserrat"/>
          <w:sz w:val="20"/>
        </w:rPr>
        <w:t xml:space="preserve">, Corning® </w:t>
      </w:r>
      <w:proofErr w:type="spellStart"/>
      <w:r w:rsidRPr="000A12C3">
        <w:rPr>
          <w:rFonts w:ascii="Montserrat" w:hAnsi="Montserrat"/>
          <w:sz w:val="20"/>
        </w:rPr>
        <w:t>Gorilla</w:t>
      </w:r>
      <w:proofErr w:type="spellEnd"/>
      <w:r w:rsidRPr="000A12C3">
        <w:rPr>
          <w:rFonts w:ascii="Montserrat" w:hAnsi="Montserrat"/>
          <w:sz w:val="20"/>
        </w:rPr>
        <w:t>® Glass 7i y resistencia al agua IP64</w:t>
      </w:r>
      <w:r w:rsidRPr="000A12C3">
        <w:rPr>
          <w:rFonts w:ascii="Montserrat" w:hAnsi="Montserrat"/>
          <w:sz w:val="20"/>
          <w:vertAlign w:val="superscript"/>
        </w:rPr>
        <w:t>4</w:t>
      </w:r>
      <w:r w:rsidRPr="000A12C3">
        <w:rPr>
          <w:rFonts w:ascii="Montserrat" w:hAnsi="Montserrat"/>
          <w:sz w:val="20"/>
        </w:rPr>
        <w:t xml:space="preserve">, lo que ofrece el más alto nivel de protección contra el polvo, un rendimiento dos veces mejor frente a caídas y rayones⁸ y la capacidad de soportar temperaturas extremas de -20 </w:t>
      </w:r>
      <w:proofErr w:type="spellStart"/>
      <w:r w:rsidRPr="000A12C3">
        <w:rPr>
          <w:rFonts w:ascii="Montserrat" w:hAnsi="Montserrat"/>
          <w:sz w:val="20"/>
        </w:rPr>
        <w:t>ºC</w:t>
      </w:r>
      <w:proofErr w:type="spellEnd"/>
      <w:r w:rsidRPr="000A12C3">
        <w:rPr>
          <w:rFonts w:ascii="Montserrat" w:hAnsi="Montserrat"/>
          <w:sz w:val="20"/>
        </w:rPr>
        <w:t xml:space="preserve"> a 60 </w:t>
      </w:r>
      <w:proofErr w:type="spellStart"/>
      <w:r w:rsidRPr="000A12C3">
        <w:rPr>
          <w:rFonts w:ascii="Montserrat" w:hAnsi="Montserrat"/>
          <w:sz w:val="20"/>
        </w:rPr>
        <w:t>ºC</w:t>
      </w:r>
      <w:proofErr w:type="spellEnd"/>
      <w:r w:rsidRPr="000A12C3">
        <w:rPr>
          <w:rFonts w:ascii="Montserrat" w:hAnsi="Montserrat"/>
          <w:sz w:val="20"/>
        </w:rPr>
        <w:t>. Su </w:t>
      </w:r>
      <w:r w:rsidRPr="000A12C3">
        <w:rPr>
          <w:rFonts w:ascii="Montserrat" w:hAnsi="Montserrat"/>
          <w:b/>
          <w:bCs/>
          <w:sz w:val="20"/>
        </w:rPr>
        <w:t>suave acabado de lujo</w:t>
      </w:r>
      <w:r w:rsidRPr="000A12C3">
        <w:rPr>
          <w:rFonts w:ascii="Montserrat" w:hAnsi="Montserrat"/>
          <w:sz w:val="20"/>
        </w:rPr>
        <w:t xml:space="preserve"> añade una sensación de alta calidad, mientras que los colores seleccionados por Pantone, </w:t>
      </w:r>
      <w:r w:rsidRPr="000A12C3">
        <w:rPr>
          <w:rFonts w:ascii="Montserrat" w:hAnsi="Montserrat"/>
          <w:b/>
          <w:bCs/>
          <w:sz w:val="20"/>
        </w:rPr>
        <w:t xml:space="preserve">PANTONE </w:t>
      </w:r>
      <w:proofErr w:type="spellStart"/>
      <w:r w:rsidRPr="000A12C3">
        <w:rPr>
          <w:rFonts w:ascii="Montserrat" w:hAnsi="Montserrat"/>
          <w:b/>
          <w:bCs/>
          <w:sz w:val="20"/>
        </w:rPr>
        <w:t>Shaded</w:t>
      </w:r>
      <w:proofErr w:type="spellEnd"/>
      <w:r w:rsidRPr="000A12C3">
        <w:rPr>
          <w:rFonts w:ascii="Montserrat" w:hAnsi="Montserrat"/>
          <w:b/>
          <w:bCs/>
          <w:sz w:val="20"/>
        </w:rPr>
        <w:t xml:space="preserve"> Spruce</w:t>
      </w:r>
      <w:r w:rsidR="00353C6A">
        <w:rPr>
          <w:rFonts w:ascii="Montserrat" w:hAnsi="Montserrat"/>
          <w:sz w:val="20"/>
        </w:rPr>
        <w:t xml:space="preserve"> y </w:t>
      </w:r>
      <w:r w:rsidRPr="000A12C3">
        <w:rPr>
          <w:rFonts w:ascii="Montserrat" w:hAnsi="Montserrat"/>
          <w:b/>
          <w:bCs/>
          <w:sz w:val="20"/>
        </w:rPr>
        <w:t>PANTONE Black Olive</w:t>
      </w:r>
      <w:r w:rsidR="00353C6A">
        <w:rPr>
          <w:rFonts w:ascii="Montserrat" w:hAnsi="Montserrat"/>
          <w:b/>
          <w:bCs/>
          <w:sz w:val="20"/>
        </w:rPr>
        <w:t xml:space="preserve"> </w:t>
      </w:r>
      <w:r w:rsidRPr="000A12C3">
        <w:rPr>
          <w:rFonts w:ascii="Montserrat" w:hAnsi="Montserrat"/>
          <w:sz w:val="20"/>
        </w:rPr>
        <w:t>ofrecen opciones que se adaptan a todos los estilos.</w:t>
      </w:r>
    </w:p>
    <w:p w14:paraId="399652AE" w14:textId="7B75A48E" w:rsidR="000A12C3" w:rsidRPr="000A12C3" w:rsidRDefault="000A12C3" w:rsidP="000A12C3">
      <w:pPr>
        <w:shd w:val="clear" w:color="auto" w:fill="FFFFFF" w:themeFill="background1"/>
        <w:spacing w:before="240" w:after="240"/>
        <w:rPr>
          <w:rFonts w:ascii="Montserrat" w:hAnsi="Montserrat"/>
          <w:sz w:val="20"/>
          <w:lang w:val="es-MX"/>
        </w:rPr>
      </w:pPr>
      <w:r w:rsidRPr="000A12C3">
        <w:rPr>
          <w:rFonts w:ascii="Montserrat" w:hAnsi="Montserrat"/>
          <w:sz w:val="20"/>
          <w:lang w:val="es-MX"/>
        </w:rPr>
        <w:t>Equipado con chipsets de alto rendimiento y </w:t>
      </w:r>
      <w:r w:rsidRPr="000A12C3">
        <w:rPr>
          <w:rFonts w:ascii="Montserrat" w:hAnsi="Montserrat"/>
          <w:b/>
          <w:bCs/>
          <w:sz w:val="20"/>
          <w:lang w:val="es-MX"/>
        </w:rPr>
        <w:t xml:space="preserve">hasta </w:t>
      </w:r>
      <w:r w:rsidR="00353C6A">
        <w:rPr>
          <w:rFonts w:ascii="Montserrat" w:hAnsi="Montserrat"/>
          <w:b/>
          <w:bCs/>
          <w:sz w:val="20"/>
          <w:lang w:val="es-MX"/>
        </w:rPr>
        <w:t>24</w:t>
      </w:r>
      <w:r w:rsidRPr="000A12C3">
        <w:rPr>
          <w:rFonts w:ascii="Montserrat" w:hAnsi="Montserrat"/>
          <w:b/>
          <w:bCs/>
          <w:sz w:val="20"/>
          <w:lang w:val="es-MX"/>
        </w:rPr>
        <w:t xml:space="preserve"> GB de RAM</w:t>
      </w:r>
      <w:r w:rsidR="00C61CBA">
        <w:rPr>
          <w:rFonts w:ascii="Montserrat" w:hAnsi="Montserrat"/>
          <w:b/>
          <w:bCs/>
          <w:sz w:val="20"/>
          <w:lang w:val="es-MX"/>
        </w:rPr>
        <w:t xml:space="preserve"> (8GB + 16GB)</w:t>
      </w:r>
      <w:r w:rsidR="00353C6A">
        <w:rPr>
          <w:rFonts w:ascii="Montserrat" w:hAnsi="Montserrat"/>
          <w:b/>
          <w:bCs/>
          <w:sz w:val="20"/>
          <w:lang w:val="es-MX"/>
        </w:rPr>
        <w:t xml:space="preserve"> con RAM Boost</w:t>
      </w:r>
      <w:r w:rsidRPr="000A12C3">
        <w:rPr>
          <w:rFonts w:ascii="Montserrat" w:hAnsi="Montserrat"/>
          <w:sz w:val="20"/>
          <w:vertAlign w:val="superscript"/>
          <w:lang w:val="es-MX"/>
        </w:rPr>
        <w:t>5</w:t>
      </w:r>
      <w:r w:rsidRPr="000A12C3">
        <w:rPr>
          <w:rFonts w:ascii="Montserrat" w:hAnsi="Montserrat"/>
          <w:sz w:val="20"/>
          <w:lang w:val="es-MX"/>
        </w:rPr>
        <w:t xml:space="preserve">, </w:t>
      </w:r>
      <w:r>
        <w:rPr>
          <w:rFonts w:ascii="Montserrat" w:hAnsi="Montserrat"/>
          <w:sz w:val="20"/>
          <w:lang w:val="es-MX"/>
        </w:rPr>
        <w:t xml:space="preserve">el </w:t>
      </w:r>
      <w:r w:rsidRPr="000A12C3">
        <w:rPr>
          <w:rFonts w:ascii="Montserrat" w:hAnsi="Montserrat"/>
          <w:b/>
          <w:bCs/>
          <w:sz w:val="20"/>
          <w:lang w:val="es-MX"/>
        </w:rPr>
        <w:t>moto g 77</w:t>
      </w:r>
      <w:r>
        <w:rPr>
          <w:rFonts w:ascii="Montserrat" w:hAnsi="Montserrat"/>
          <w:sz w:val="20"/>
          <w:lang w:val="es-MX"/>
        </w:rPr>
        <w:t xml:space="preserve"> </w:t>
      </w:r>
      <w:r w:rsidRPr="000A12C3">
        <w:rPr>
          <w:rFonts w:ascii="Montserrat" w:hAnsi="Montserrat"/>
          <w:sz w:val="20"/>
          <w:lang w:val="es-MX"/>
        </w:rPr>
        <w:t>ofrece una experiencia rápida y fluida sin retrasos. Además, su generosa capacidad de </w:t>
      </w:r>
      <w:r w:rsidRPr="000A12C3">
        <w:rPr>
          <w:rFonts w:ascii="Montserrat" w:hAnsi="Montserrat"/>
          <w:b/>
          <w:bCs/>
          <w:sz w:val="20"/>
          <w:lang w:val="es-MX"/>
        </w:rPr>
        <w:t xml:space="preserve">almacenamiento de hasta </w:t>
      </w:r>
      <w:r w:rsidR="00353C6A">
        <w:rPr>
          <w:rFonts w:ascii="Montserrat" w:hAnsi="Montserrat"/>
          <w:b/>
          <w:bCs/>
          <w:sz w:val="20"/>
          <w:lang w:val="es-MX"/>
        </w:rPr>
        <w:t>256</w:t>
      </w:r>
      <w:r w:rsidRPr="000A12C3">
        <w:rPr>
          <w:rFonts w:ascii="Montserrat" w:hAnsi="Montserrat"/>
          <w:b/>
          <w:bCs/>
          <w:sz w:val="20"/>
          <w:lang w:val="es-MX"/>
        </w:rPr>
        <w:t xml:space="preserve"> GB</w:t>
      </w:r>
      <w:r w:rsidRPr="000A12C3">
        <w:rPr>
          <w:rFonts w:ascii="Montserrat" w:hAnsi="Montserrat"/>
          <w:sz w:val="20"/>
          <w:vertAlign w:val="superscript"/>
          <w:lang w:val="es-MX"/>
        </w:rPr>
        <w:t>10</w:t>
      </w:r>
      <w:r w:rsidRPr="000A12C3">
        <w:rPr>
          <w:rFonts w:ascii="Montserrat" w:hAnsi="Montserrat"/>
          <w:sz w:val="20"/>
          <w:lang w:val="es-MX"/>
        </w:rPr>
        <w:t> permite a los usuarios tener siempre a mano sus fotos, videos y aplicaciones favoritas sin preocuparse por el espacio.</w:t>
      </w:r>
    </w:p>
    <w:p w14:paraId="56EEACDC" w14:textId="030D84E8" w:rsidR="000A12C3" w:rsidRPr="000A12C3" w:rsidRDefault="000A12C3" w:rsidP="000A12C3">
      <w:pPr>
        <w:shd w:val="clear" w:color="auto" w:fill="FFFFFF" w:themeFill="background1"/>
        <w:spacing w:before="240" w:after="240"/>
        <w:rPr>
          <w:rFonts w:ascii="Montserrat" w:hAnsi="Montserrat"/>
          <w:sz w:val="20"/>
          <w:lang w:val="es-MX"/>
        </w:rPr>
      </w:pPr>
      <w:r w:rsidRPr="000A12C3">
        <w:rPr>
          <w:rFonts w:ascii="Montserrat" w:hAnsi="Montserrat"/>
          <w:sz w:val="20"/>
          <w:lang w:val="es-MX"/>
        </w:rPr>
        <w:t>Para igualar ese rendimiento, una </w:t>
      </w:r>
      <w:r w:rsidRPr="000A12C3">
        <w:rPr>
          <w:rFonts w:ascii="Montserrat" w:hAnsi="Montserrat"/>
          <w:b/>
          <w:bCs/>
          <w:sz w:val="20"/>
          <w:lang w:val="es-MX"/>
        </w:rPr>
        <w:t>batería de larga duración de 5200 mAh</w:t>
      </w:r>
      <w:r w:rsidRPr="000A12C3">
        <w:rPr>
          <w:rFonts w:ascii="Montserrat" w:hAnsi="Montserrat"/>
          <w:sz w:val="20"/>
          <w:lang w:val="es-MX"/>
        </w:rPr>
        <w:t> mantiene a los usuarios conectados durante todo el día</w:t>
      </w:r>
      <w:r w:rsidRPr="000A12C3">
        <w:rPr>
          <w:rFonts w:ascii="Montserrat" w:hAnsi="Montserrat"/>
          <w:sz w:val="20"/>
          <w:vertAlign w:val="superscript"/>
          <w:lang w:val="es-MX"/>
        </w:rPr>
        <w:t>11</w:t>
      </w:r>
      <w:r w:rsidRPr="000A12C3">
        <w:rPr>
          <w:rFonts w:ascii="Montserrat" w:hAnsi="Montserrat"/>
          <w:sz w:val="20"/>
          <w:lang w:val="es-MX"/>
        </w:rPr>
        <w:t xml:space="preserve">, alimentando todo, desde videollamadas hasta listas de reproducción. Cuando llega el momento de recargar, </w:t>
      </w:r>
      <w:r>
        <w:rPr>
          <w:rFonts w:ascii="Montserrat" w:hAnsi="Montserrat"/>
          <w:sz w:val="20"/>
          <w:lang w:val="es-MX"/>
        </w:rPr>
        <w:t xml:space="preserve">el cargador </w:t>
      </w:r>
      <w:proofErr w:type="spellStart"/>
      <w:r w:rsidRPr="000A12C3">
        <w:rPr>
          <w:rFonts w:ascii="Montserrat" w:hAnsi="Montserrat"/>
          <w:b/>
          <w:bCs/>
          <w:sz w:val="20"/>
          <w:lang w:val="es-MX"/>
        </w:rPr>
        <w:t>TurboPower</w:t>
      </w:r>
      <w:proofErr w:type="spellEnd"/>
      <w:r w:rsidRPr="000A12C3">
        <w:rPr>
          <w:rFonts w:ascii="Montserrat" w:hAnsi="Montserrat"/>
          <w:b/>
          <w:bCs/>
          <w:sz w:val="20"/>
          <w:lang w:val="es-MX"/>
        </w:rPr>
        <w:t>™ 3</w:t>
      </w:r>
      <w:r w:rsidR="00353C6A">
        <w:rPr>
          <w:rFonts w:ascii="Montserrat" w:hAnsi="Montserrat"/>
          <w:b/>
          <w:bCs/>
          <w:sz w:val="20"/>
          <w:lang w:val="es-MX"/>
        </w:rPr>
        <w:t>3</w:t>
      </w:r>
      <w:r>
        <w:rPr>
          <w:rFonts w:ascii="Montserrat" w:hAnsi="Montserrat"/>
          <w:b/>
          <w:bCs/>
          <w:sz w:val="20"/>
          <w:lang w:val="es-MX"/>
        </w:rPr>
        <w:t>, incluido dentro de la caja,</w:t>
      </w:r>
      <w:r w:rsidRPr="000A12C3">
        <w:rPr>
          <w:rFonts w:ascii="Montserrat" w:hAnsi="Montserrat"/>
          <w:sz w:val="20"/>
          <w:lang w:val="es-MX"/>
        </w:rPr>
        <w:t> proporciona un rápido impulso de energía en solo unos minutos. Y una vez que vuelven a estar en funcionamiento, los usuarios pueden disfrutar de un audio </w:t>
      </w:r>
      <w:r w:rsidRPr="000A12C3">
        <w:rPr>
          <w:rFonts w:ascii="Montserrat" w:hAnsi="Montserrat"/>
          <w:b/>
          <w:bCs/>
          <w:sz w:val="20"/>
          <w:lang w:val="es-MX"/>
        </w:rPr>
        <w:t>hasta un 300% más potente</w:t>
      </w:r>
      <w:r w:rsidRPr="000A12C3">
        <w:rPr>
          <w:rFonts w:ascii="Montserrat" w:hAnsi="Montserrat"/>
          <w:sz w:val="20"/>
          <w:lang w:val="es-MX"/>
        </w:rPr>
        <w:t xml:space="preserve"> que la generación anterior gracias a los altavoces estéreo duales mejorados con Dolby </w:t>
      </w:r>
      <w:proofErr w:type="spellStart"/>
      <w:r w:rsidRPr="000A12C3">
        <w:rPr>
          <w:rFonts w:ascii="Montserrat" w:hAnsi="Montserrat"/>
          <w:sz w:val="20"/>
          <w:lang w:val="es-MX"/>
        </w:rPr>
        <w:t>Atmos</w:t>
      </w:r>
      <w:proofErr w:type="spellEnd"/>
      <w:r w:rsidRPr="000A12C3">
        <w:rPr>
          <w:rFonts w:ascii="Montserrat" w:hAnsi="Montserrat"/>
          <w:sz w:val="20"/>
          <w:lang w:val="es-MX"/>
        </w:rPr>
        <w:t>® y sonido certificado Hi-Res</w:t>
      </w:r>
      <w:r>
        <w:rPr>
          <w:rFonts w:ascii="Montserrat" w:hAnsi="Montserrat"/>
          <w:sz w:val="20"/>
          <w:vertAlign w:val="superscript"/>
          <w:lang w:val="es-MX"/>
        </w:rPr>
        <w:t>6</w:t>
      </w:r>
      <w:r w:rsidRPr="000A12C3">
        <w:rPr>
          <w:rFonts w:ascii="Montserrat" w:hAnsi="Montserrat"/>
          <w:sz w:val="20"/>
          <w:lang w:val="es-MX"/>
        </w:rPr>
        <w:t>.</w:t>
      </w:r>
    </w:p>
    <w:p w14:paraId="59F07727" w14:textId="42C021C0" w:rsidR="008E5AAE" w:rsidRDefault="008E5AAE" w:rsidP="004146F9">
      <w:pPr>
        <w:shd w:val="clear" w:color="auto" w:fill="FFFFFF" w:themeFill="background1"/>
        <w:spacing w:before="240" w:after="240"/>
        <w:jc w:val="both"/>
        <w:rPr>
          <w:rFonts w:ascii="Montserrat" w:hAnsi="Montserrat"/>
          <w:sz w:val="20"/>
        </w:rPr>
      </w:pPr>
      <w:r>
        <w:rPr>
          <w:rFonts w:ascii="Montserrat" w:hAnsi="Montserrat"/>
          <w:sz w:val="20"/>
        </w:rPr>
        <w:t>“</w:t>
      </w:r>
      <w:r w:rsidRPr="008E5AAE">
        <w:rPr>
          <w:rFonts w:ascii="Montserrat" w:hAnsi="Montserrat"/>
          <w:i/>
          <w:iCs/>
          <w:sz w:val="20"/>
        </w:rPr>
        <w:t xml:space="preserve">Con la llegada del </w:t>
      </w:r>
      <w:r w:rsidRPr="008E5AAE">
        <w:rPr>
          <w:rFonts w:ascii="Montserrat" w:hAnsi="Montserrat"/>
          <w:b/>
          <w:bCs/>
          <w:i/>
          <w:iCs/>
          <w:sz w:val="20"/>
        </w:rPr>
        <w:t>moto g77 a Guatemala</w:t>
      </w:r>
      <w:r w:rsidRPr="008E5AAE">
        <w:rPr>
          <w:rFonts w:ascii="Montserrat" w:hAnsi="Montserrat"/>
          <w:i/>
          <w:iCs/>
          <w:sz w:val="20"/>
        </w:rPr>
        <w:t xml:space="preserve"> seguimos ampliando nuestro portafolio de dispositivos para ofrecer a los usuarios más opciones con tecnología avanzada y un excelente desempeño</w:t>
      </w:r>
      <w:r w:rsidRPr="008E5AAE">
        <w:rPr>
          <w:rFonts w:ascii="Montserrat" w:hAnsi="Montserrat"/>
          <w:sz w:val="20"/>
        </w:rPr>
        <w:t xml:space="preserve">”, comentó </w:t>
      </w:r>
      <w:r w:rsidR="000A12C3">
        <w:rPr>
          <w:rFonts w:ascii="Montserrat" w:hAnsi="Montserrat"/>
          <w:sz w:val="20"/>
        </w:rPr>
        <w:t>Diego Andrade</w:t>
      </w:r>
      <w:r w:rsidRPr="008E5AAE">
        <w:rPr>
          <w:rFonts w:ascii="Montserrat" w:hAnsi="Montserrat"/>
          <w:sz w:val="20"/>
        </w:rPr>
        <w:t xml:space="preserve">, </w:t>
      </w:r>
      <w:r w:rsidR="000A12C3">
        <w:rPr>
          <w:rFonts w:ascii="Montserrat" w:hAnsi="Montserrat"/>
          <w:sz w:val="20"/>
        </w:rPr>
        <w:t xml:space="preserve">Gerente de Ventas para </w:t>
      </w:r>
      <w:r w:rsidRPr="008E5AAE">
        <w:rPr>
          <w:rFonts w:ascii="Montserrat" w:hAnsi="Montserrat"/>
          <w:sz w:val="20"/>
        </w:rPr>
        <w:t>Motorola</w:t>
      </w:r>
      <w:r w:rsidR="008829C9">
        <w:rPr>
          <w:rFonts w:ascii="Montserrat" w:hAnsi="Montserrat"/>
          <w:sz w:val="20"/>
        </w:rPr>
        <w:t xml:space="preserve"> Guatemala</w:t>
      </w:r>
      <w:r w:rsidRPr="008E5AAE">
        <w:rPr>
          <w:rFonts w:ascii="Montserrat" w:hAnsi="Montserrat"/>
          <w:sz w:val="20"/>
        </w:rPr>
        <w:t>. “</w:t>
      </w:r>
      <w:r w:rsidRPr="008E5AAE">
        <w:rPr>
          <w:rFonts w:ascii="Montserrat" w:hAnsi="Montserrat"/>
          <w:i/>
          <w:iCs/>
          <w:sz w:val="20"/>
        </w:rPr>
        <w:t>Nuestro objetivo es que cada vez más personas puedan acceder a experiencias móviles innovadoras</w:t>
      </w:r>
      <w:r w:rsidRPr="008E5AAE">
        <w:rPr>
          <w:rFonts w:ascii="Montserrat" w:hAnsi="Montserrat"/>
          <w:sz w:val="20"/>
        </w:rPr>
        <w:t>”.</w:t>
      </w:r>
    </w:p>
    <w:p w14:paraId="58E63C89" w14:textId="77777777" w:rsidR="008E5AAE" w:rsidRPr="008E5AAE" w:rsidRDefault="008E5AAE" w:rsidP="008E5AAE">
      <w:pPr>
        <w:shd w:val="clear" w:color="auto" w:fill="FFFFFF" w:themeFill="background1"/>
        <w:spacing w:before="240" w:after="240"/>
        <w:rPr>
          <w:rFonts w:ascii="Montserrat" w:hAnsi="Montserrat"/>
          <w:b/>
          <w:bCs/>
          <w:i/>
          <w:sz w:val="20"/>
        </w:rPr>
      </w:pPr>
      <w:r w:rsidRPr="008E5AAE">
        <w:rPr>
          <w:rFonts w:ascii="Montserrat" w:hAnsi="Montserrat"/>
          <w:b/>
          <w:bCs/>
          <w:i/>
          <w:sz w:val="20"/>
        </w:rPr>
        <w:t>Disponibilidad</w:t>
      </w:r>
    </w:p>
    <w:p w14:paraId="0A1D1BC3" w14:textId="615E30A8" w:rsidR="00454546" w:rsidRDefault="008E5AAE" w:rsidP="008E5AAE">
      <w:pPr>
        <w:shd w:val="clear" w:color="auto" w:fill="FFFFFF" w:themeFill="background1"/>
        <w:spacing w:before="240" w:after="240"/>
        <w:jc w:val="both"/>
        <w:rPr>
          <w:rFonts w:ascii="Montserrat" w:hAnsi="Montserrat"/>
          <w:iCs/>
          <w:sz w:val="20"/>
        </w:rPr>
      </w:pPr>
      <w:r w:rsidRPr="008E5AAE">
        <w:rPr>
          <w:rFonts w:ascii="Montserrat" w:hAnsi="Montserrat"/>
          <w:iCs/>
          <w:sz w:val="20"/>
        </w:rPr>
        <w:t xml:space="preserve">El </w:t>
      </w:r>
      <w:r w:rsidRPr="004146F9">
        <w:rPr>
          <w:rFonts w:ascii="Montserrat" w:hAnsi="Montserrat"/>
          <w:b/>
          <w:bCs/>
          <w:iCs/>
          <w:sz w:val="20"/>
        </w:rPr>
        <w:t>moto g77</w:t>
      </w:r>
      <w:r w:rsidRPr="008E5AAE">
        <w:rPr>
          <w:rFonts w:ascii="Montserrat" w:hAnsi="Montserrat"/>
          <w:iCs/>
          <w:sz w:val="20"/>
        </w:rPr>
        <w:t xml:space="preserve"> ya está disponible en Guatemala desde Q</w:t>
      </w:r>
      <w:r w:rsidR="0078708C">
        <w:rPr>
          <w:rFonts w:ascii="Montserrat" w:hAnsi="Montserrat"/>
          <w:iCs/>
          <w:sz w:val="20"/>
        </w:rPr>
        <w:t xml:space="preserve"> </w:t>
      </w:r>
      <w:r w:rsidR="00522017">
        <w:rPr>
          <w:rFonts w:ascii="Montserrat" w:hAnsi="Montserrat"/>
          <w:iCs/>
          <w:sz w:val="20"/>
        </w:rPr>
        <w:t>2,799,</w:t>
      </w:r>
      <w:r w:rsidRPr="008E5AAE">
        <w:rPr>
          <w:rFonts w:ascii="Montserrat" w:hAnsi="Montserrat"/>
          <w:iCs/>
          <w:sz w:val="20"/>
        </w:rPr>
        <w:t xml:space="preserve"> </w:t>
      </w:r>
      <w:r w:rsidRPr="004146F9">
        <w:rPr>
          <w:rFonts w:ascii="Montserrat" w:hAnsi="Montserrat"/>
          <w:b/>
          <w:bCs/>
          <w:iCs/>
          <w:sz w:val="20"/>
        </w:rPr>
        <w:t>a través de los principales operadores y tiendas autorizadas del país.</w:t>
      </w:r>
      <w:r w:rsidR="00615031" w:rsidRPr="008E5AAE">
        <w:rPr>
          <w:rFonts w:ascii="Montserrat" w:hAnsi="Montserrat"/>
          <w:iCs/>
          <w:sz w:val="20"/>
        </w:rPr>
        <w:t xml:space="preserve"> </w:t>
      </w:r>
    </w:p>
    <w:p w14:paraId="344CD729" w14:textId="77152FFE" w:rsidR="008E5AAE" w:rsidRPr="008E5AAE" w:rsidRDefault="008E5AAE" w:rsidP="008E5AAE">
      <w:pPr>
        <w:shd w:val="clear" w:color="auto" w:fill="FFFFFF" w:themeFill="background1"/>
        <w:spacing w:before="240" w:after="240"/>
        <w:jc w:val="center"/>
        <w:rPr>
          <w:rFonts w:ascii="Montserrat" w:hAnsi="Montserrat"/>
          <w:iCs/>
          <w:sz w:val="20"/>
        </w:rPr>
      </w:pPr>
      <w:r>
        <w:rPr>
          <w:rFonts w:ascii="Montserrat" w:hAnsi="Montserrat"/>
          <w:iCs/>
          <w:sz w:val="20"/>
        </w:rPr>
        <w:t>##</w:t>
      </w:r>
    </w:p>
    <w:p w14:paraId="19BED0E6" w14:textId="77777777" w:rsidR="00454546" w:rsidRPr="000A12C3" w:rsidRDefault="00615031" w:rsidP="002C08DA">
      <w:pPr>
        <w:shd w:val="clear" w:color="auto" w:fill="FFFFFF"/>
        <w:jc w:val="both"/>
        <w:rPr>
          <w:rFonts w:ascii="Montserrat" w:eastAsia="Montserrat" w:hAnsi="Montserrat" w:cs="Montserrat"/>
          <w:sz w:val="16"/>
          <w:szCs w:val="16"/>
        </w:rPr>
      </w:pPr>
      <w:r w:rsidRPr="000A12C3">
        <w:rPr>
          <w:rFonts w:ascii="Montserrat" w:hAnsi="Montserrat"/>
          <w:b/>
          <w:sz w:val="16"/>
          <w:szCs w:val="16"/>
        </w:rPr>
        <w:t>Aviso Legal</w:t>
      </w:r>
      <w:r w:rsidRPr="000A12C3">
        <w:rPr>
          <w:rFonts w:ascii="Montserrat" w:hAnsi="Montserrat"/>
          <w:sz w:val="16"/>
          <w:szCs w:val="16"/>
        </w:rPr>
        <w:t xml:space="preserve"> </w:t>
      </w:r>
    </w:p>
    <w:p w14:paraId="4860BEDA" w14:textId="656ED934" w:rsidR="00454546" w:rsidRPr="000A12C3" w:rsidRDefault="00615031" w:rsidP="002C08DA">
      <w:pPr>
        <w:shd w:val="clear" w:color="auto" w:fill="FFFFFF" w:themeFill="background1"/>
        <w:spacing w:after="240"/>
        <w:jc w:val="both"/>
        <w:rPr>
          <w:rFonts w:ascii="Montserrat" w:eastAsia="Montserrat" w:hAnsi="Montserrat" w:cs="Montserrat"/>
          <w:sz w:val="16"/>
          <w:szCs w:val="16"/>
        </w:rPr>
      </w:pPr>
      <w:r w:rsidRPr="000A12C3">
        <w:rPr>
          <w:rFonts w:ascii="Montserrat" w:hAnsi="Montserrat"/>
          <w:sz w:val="16"/>
          <w:szCs w:val="16"/>
        </w:rPr>
        <w:t xml:space="preserve">Determinadas características, funciones y especificaciones de producto son dependientes de la red y pueden estar sujetas a términos, condiciones y/o cargos adicionales. Todos ellos sujetos a cambios sin previo aviso. MOTOROLA, el logotipo de la M estilizada, MOTO y la familia MOTO son marcas comerciales o marcas comerciales registradas de Motorola </w:t>
      </w:r>
      <w:proofErr w:type="spellStart"/>
      <w:r w:rsidRPr="000A12C3">
        <w:rPr>
          <w:rFonts w:ascii="Montserrat" w:hAnsi="Montserrat"/>
          <w:sz w:val="16"/>
          <w:szCs w:val="16"/>
        </w:rPr>
        <w:t>Trademark</w:t>
      </w:r>
      <w:proofErr w:type="spellEnd"/>
      <w:r w:rsidRPr="000A12C3">
        <w:rPr>
          <w:rFonts w:ascii="Montserrat" w:hAnsi="Montserrat"/>
          <w:sz w:val="16"/>
          <w:szCs w:val="16"/>
        </w:rPr>
        <w:t xml:space="preserve"> Holdings, LLC y son utilizadas bajo licencia. LENOVO es una marca comercial de Lenovo. Google es marca comercial registrada de </w:t>
      </w:r>
      <w:r w:rsidR="006D4C6E" w:rsidRPr="000A12C3">
        <w:rPr>
          <w:rFonts w:ascii="Montserrat" w:hAnsi="Montserrat"/>
          <w:sz w:val="16"/>
          <w:szCs w:val="16"/>
        </w:rPr>
        <w:t>Google,</w:t>
      </w:r>
      <w:r w:rsidRPr="000A12C3">
        <w:rPr>
          <w:rFonts w:ascii="Montserrat" w:hAnsi="Montserrat"/>
          <w:sz w:val="16"/>
          <w:szCs w:val="16"/>
        </w:rPr>
        <w:t xml:space="preserve"> LLC. Todas las demás marcas comerciales pertenecen a sus respectivos propietarios. ©2026 Motorola </w:t>
      </w:r>
      <w:proofErr w:type="spellStart"/>
      <w:r w:rsidRPr="000A12C3">
        <w:rPr>
          <w:rFonts w:ascii="Montserrat" w:hAnsi="Montserrat"/>
          <w:sz w:val="16"/>
          <w:szCs w:val="16"/>
        </w:rPr>
        <w:t>Mobility</w:t>
      </w:r>
      <w:proofErr w:type="spellEnd"/>
      <w:r w:rsidRPr="000A12C3">
        <w:rPr>
          <w:rFonts w:ascii="Montserrat" w:hAnsi="Montserrat"/>
          <w:sz w:val="16"/>
          <w:szCs w:val="16"/>
        </w:rPr>
        <w:t xml:space="preserve"> LLC. Todos los derechos reservados. </w:t>
      </w:r>
    </w:p>
    <w:p w14:paraId="21C7006C" w14:textId="77777777" w:rsidR="000A12C3" w:rsidRDefault="00615031" w:rsidP="002C08DA">
      <w:pPr>
        <w:shd w:val="clear" w:color="auto" w:fill="FFFFFF" w:themeFill="background1"/>
        <w:spacing w:before="240" w:after="240"/>
        <w:jc w:val="both"/>
        <w:rPr>
          <w:rFonts w:ascii="Montserrat" w:hAnsi="Montserrat"/>
          <w:b/>
          <w:bCs/>
          <w:sz w:val="18"/>
          <w:szCs w:val="18"/>
        </w:rPr>
      </w:pPr>
      <w:r w:rsidRPr="002C08DA">
        <w:rPr>
          <w:rFonts w:ascii="Montserrat" w:hAnsi="Montserrat"/>
          <w:b/>
          <w:bCs/>
          <w:sz w:val="18"/>
          <w:szCs w:val="18"/>
        </w:rPr>
        <w:t>Acerca de Motorola</w:t>
      </w:r>
    </w:p>
    <w:p w14:paraId="42868CFC" w14:textId="699C070A" w:rsidR="00454546" w:rsidRPr="002C08DA" w:rsidRDefault="00615031" w:rsidP="002C08DA">
      <w:pPr>
        <w:shd w:val="clear" w:color="auto" w:fill="FFFFFF" w:themeFill="background1"/>
        <w:spacing w:before="240" w:after="240"/>
        <w:jc w:val="both"/>
        <w:rPr>
          <w:rFonts w:ascii="Montserrat" w:eastAsia="Montserrat" w:hAnsi="Montserrat" w:cs="Montserrat"/>
          <w:color w:val="242424"/>
          <w:sz w:val="18"/>
          <w:szCs w:val="18"/>
        </w:rPr>
      </w:pPr>
      <w:r w:rsidRPr="002C08DA">
        <w:rPr>
          <w:rFonts w:ascii="Montserrat" w:hAnsi="Montserrat"/>
          <w:sz w:val="18"/>
          <w:szCs w:val="18"/>
        </w:rPr>
        <w:t xml:space="preserve">Motorola </w:t>
      </w:r>
      <w:proofErr w:type="spellStart"/>
      <w:r w:rsidRPr="002C08DA">
        <w:rPr>
          <w:rFonts w:ascii="Montserrat" w:hAnsi="Montserrat"/>
          <w:sz w:val="18"/>
          <w:szCs w:val="18"/>
        </w:rPr>
        <w:t>Mobility</w:t>
      </w:r>
      <w:proofErr w:type="spellEnd"/>
      <w:r w:rsidRPr="002C08DA">
        <w:rPr>
          <w:rFonts w:ascii="Montserrat" w:hAnsi="Montserrat"/>
          <w:sz w:val="18"/>
          <w:szCs w:val="18"/>
        </w:rPr>
        <w:t xml:space="preserve"> LLC fue adquirida por Lenovo Group Holdings en 2014.</w:t>
      </w:r>
      <w:r w:rsidRPr="002C08DA">
        <w:rPr>
          <w:rFonts w:ascii="Montserrat" w:hAnsi="Montserrat"/>
          <w:color w:val="242424"/>
          <w:sz w:val="18"/>
          <w:szCs w:val="18"/>
        </w:rPr>
        <w:t xml:space="preserve"> Motorola </w:t>
      </w:r>
      <w:proofErr w:type="spellStart"/>
      <w:r w:rsidRPr="002C08DA">
        <w:rPr>
          <w:rFonts w:ascii="Montserrat" w:hAnsi="Montserrat"/>
          <w:color w:val="242424"/>
          <w:sz w:val="18"/>
          <w:szCs w:val="18"/>
        </w:rPr>
        <w:t>Mobility</w:t>
      </w:r>
      <w:proofErr w:type="spellEnd"/>
      <w:r w:rsidRPr="002C08DA">
        <w:rPr>
          <w:rFonts w:ascii="Montserrat" w:hAnsi="Montserrat"/>
          <w:color w:val="242424"/>
          <w:sz w:val="18"/>
          <w:szCs w:val="18"/>
        </w:rPr>
        <w:t xml:space="preserve"> es una subsidiaria totalmente controlada de Lenovo y se encarga del diseño y la fabricación de todos los teléfonos móviles y soluciones de las marcas Moto y Motorola. Para obtener más información, visita nuestro </w:t>
      </w:r>
      <w:hyperlink r:id="rId8">
        <w:r w:rsidR="00454546" w:rsidRPr="002C08DA">
          <w:rPr>
            <w:rFonts w:ascii="Montserrat" w:hAnsi="Montserrat"/>
            <w:color w:val="1155CC"/>
            <w:sz w:val="18"/>
            <w:szCs w:val="18"/>
            <w:u w:val="single"/>
          </w:rPr>
          <w:t>Motorola Global Blog</w:t>
        </w:r>
      </w:hyperlink>
      <w:r w:rsidRPr="002C08DA">
        <w:rPr>
          <w:rFonts w:ascii="Montserrat" w:hAnsi="Montserrat"/>
          <w:color w:val="242424"/>
          <w:sz w:val="18"/>
          <w:szCs w:val="18"/>
        </w:rPr>
        <w:t xml:space="preserve">.  </w:t>
      </w:r>
    </w:p>
    <w:p w14:paraId="7C124FA3" w14:textId="77777777" w:rsidR="00454546" w:rsidRDefault="00454546" w:rsidP="002C08DA">
      <w:pPr>
        <w:shd w:val="clear" w:color="auto" w:fill="FFFFFF"/>
        <w:jc w:val="both"/>
        <w:rPr>
          <w:rFonts w:ascii="Montserrat" w:eastAsia="Montserrat" w:hAnsi="Montserrat" w:cs="Montserrat"/>
          <w:b/>
          <w:bCs/>
          <w:sz w:val="18"/>
          <w:szCs w:val="18"/>
        </w:rPr>
      </w:pPr>
    </w:p>
    <w:p w14:paraId="32EEBA15" w14:textId="406E9DF5" w:rsidR="000A12C3" w:rsidRPr="000A12C3" w:rsidRDefault="000A12C3" w:rsidP="002C08DA">
      <w:pPr>
        <w:shd w:val="clear" w:color="auto" w:fill="FFFFFF"/>
        <w:jc w:val="both"/>
        <w:rPr>
          <w:rFonts w:ascii="Montserrat" w:eastAsia="Montserrat" w:hAnsi="Montserrat" w:cs="Montserrat"/>
          <w:sz w:val="14"/>
          <w:szCs w:val="14"/>
        </w:rPr>
      </w:pPr>
      <w:r w:rsidRPr="000A12C3">
        <w:rPr>
          <w:rFonts w:ascii="Montserrat" w:eastAsia="Montserrat" w:hAnsi="Montserrat" w:cs="Montserrat"/>
          <w:sz w:val="14"/>
          <w:szCs w:val="14"/>
        </w:rPr>
        <w:t>1 En comparación con la generación anterior.</w:t>
      </w:r>
    </w:p>
    <w:p w14:paraId="65862AE8" w14:textId="36BF5DB9" w:rsidR="00454546" w:rsidRPr="000A12C3" w:rsidRDefault="000A12C3" w:rsidP="000A12C3">
      <w:pPr>
        <w:shd w:val="clear" w:color="auto" w:fill="FFFFFF"/>
        <w:jc w:val="both"/>
        <w:rPr>
          <w:rFonts w:ascii="Montserrat" w:eastAsia="Montserrat" w:hAnsi="Montserrat" w:cs="Montserrat"/>
          <w:sz w:val="14"/>
          <w:szCs w:val="14"/>
        </w:rPr>
      </w:pPr>
      <w:r w:rsidRPr="000A12C3">
        <w:rPr>
          <w:rFonts w:ascii="Montserrat" w:eastAsia="Montserrat" w:hAnsi="Montserrat" w:cs="Montserrat"/>
          <w:sz w:val="14"/>
          <w:szCs w:val="14"/>
        </w:rPr>
        <w:t>2 El dispositivo tiene una frecuencia de actualización mínima de 60Hz, y una frecuencia de actualización máxima de 120Hz; la frecuencia de actualización real puede ser menor y variará en función de los requisitos y las limitaciones del contenido o las aplicaciones, los ajustes del modo del dispositivo y otros factores.</w:t>
      </w:r>
    </w:p>
    <w:p w14:paraId="2430F96C" w14:textId="70D95A6E" w:rsidR="000A12C3" w:rsidRPr="000A12C3" w:rsidRDefault="000A12C3" w:rsidP="000A12C3">
      <w:pPr>
        <w:shd w:val="clear" w:color="auto" w:fill="FFFFFF"/>
        <w:jc w:val="both"/>
        <w:rPr>
          <w:rFonts w:ascii="Montserrat" w:eastAsia="Montserrat" w:hAnsi="Montserrat" w:cs="Montserrat"/>
          <w:sz w:val="14"/>
          <w:szCs w:val="14"/>
        </w:rPr>
      </w:pPr>
      <w:r w:rsidRPr="000A12C3">
        <w:rPr>
          <w:rFonts w:ascii="Montserrat" w:eastAsia="Montserrat" w:hAnsi="Montserrat" w:cs="Montserrat"/>
          <w:sz w:val="14"/>
          <w:szCs w:val="14"/>
        </w:rPr>
        <w:t>3 Las normas MIL-SPEC del Departamento de Defensa de EE.UU. establecen metodologías para probar productos frente a tensiones ambientales en condiciones de laboratorio controladas. Motorola prueba dispositivos contra condiciones físicas y ambientales peligrosas bajo categorías y procedimientos selectos de la norma MIL-STD-810H para determinar su durabilidad. Estas pruebas no son una garantía de rendimiento futuro bajo estas condiciones de prueba. La garantía estándar de Motorola no cubre el mal uso, como el que se incluyen en las pruebas MIL-STD 810H.</w:t>
      </w:r>
    </w:p>
    <w:p w14:paraId="0A53F526" w14:textId="4278DC3E" w:rsidR="000A12C3" w:rsidRPr="000A12C3" w:rsidRDefault="000A12C3" w:rsidP="000A12C3">
      <w:pPr>
        <w:shd w:val="clear" w:color="auto" w:fill="FFFFFF"/>
        <w:jc w:val="both"/>
        <w:rPr>
          <w:rFonts w:ascii="Montserrat" w:eastAsia="Montserrat" w:hAnsi="Montserrat" w:cs="Montserrat"/>
          <w:sz w:val="14"/>
          <w:szCs w:val="14"/>
        </w:rPr>
      </w:pPr>
      <w:r w:rsidRPr="000A12C3">
        <w:rPr>
          <w:rFonts w:ascii="Montserrat" w:eastAsia="Montserrat" w:hAnsi="Montserrat" w:cs="Montserrat"/>
          <w:sz w:val="14"/>
          <w:szCs w:val="14"/>
        </w:rPr>
        <w:t>4</w:t>
      </w:r>
      <w:r w:rsidRPr="000A12C3">
        <w:rPr>
          <w:rFonts w:ascii="Montserrat" w:hAnsi="Montserrat"/>
          <w:color w:val="00152B"/>
          <w:shd w:val="clear" w:color="auto" w:fill="FFFFFF"/>
        </w:rPr>
        <w:t xml:space="preserve"> </w:t>
      </w:r>
      <w:r w:rsidRPr="000A12C3">
        <w:rPr>
          <w:rFonts w:ascii="Montserrat" w:eastAsia="Montserrat" w:hAnsi="Montserrat" w:cs="Montserrat"/>
          <w:sz w:val="14"/>
          <w:szCs w:val="14"/>
        </w:rPr>
        <w:t>La resistencia al agua y el polvo se probó según la norma IP64 en condiciones de laboratorio controladas. Diseñado para brindar protección contra exposición moderada al agua dulce, como derrame accidental de líquido, salpicaduras o lluvia leve. No está diseñado para ser sumergido en agua o expuesto a chorros de agua a presión u otros líquidos. La resistencia disminuirá como resultado del desgaste normal. Diseñado para proporcionar protección contra la entrada de objetos extraños sólidos de cualquier tamaño. No es impermeable.</w:t>
      </w:r>
    </w:p>
    <w:p w14:paraId="420996D9" w14:textId="618D1548" w:rsidR="000A12C3" w:rsidRPr="00C61CBA" w:rsidRDefault="000A12C3" w:rsidP="000A12C3">
      <w:pPr>
        <w:shd w:val="clear" w:color="auto" w:fill="FFFFFF"/>
        <w:jc w:val="both"/>
        <w:rPr>
          <w:rFonts w:ascii="Montserrat" w:eastAsia="Montserrat" w:hAnsi="Montserrat" w:cs="Montserrat"/>
          <w:sz w:val="14"/>
          <w:szCs w:val="14"/>
          <w:lang w:val="es-MX"/>
        </w:rPr>
      </w:pPr>
      <w:r w:rsidRPr="000A12C3">
        <w:rPr>
          <w:rFonts w:ascii="Montserrat" w:eastAsia="Montserrat" w:hAnsi="Montserrat" w:cs="Montserrat"/>
          <w:sz w:val="14"/>
          <w:szCs w:val="14"/>
          <w:lang w:val="es-MX"/>
        </w:rPr>
        <w:t xml:space="preserve">5 La memoria RAM extendida con RAM </w:t>
      </w:r>
      <w:proofErr w:type="spellStart"/>
      <w:r w:rsidRPr="000A12C3">
        <w:rPr>
          <w:rFonts w:ascii="Montserrat" w:eastAsia="Montserrat" w:hAnsi="Montserrat" w:cs="Montserrat"/>
          <w:sz w:val="14"/>
          <w:szCs w:val="14"/>
          <w:lang w:val="es-MX"/>
        </w:rPr>
        <w:t>Boost</w:t>
      </w:r>
      <w:proofErr w:type="spellEnd"/>
      <w:r w:rsidRPr="000A12C3">
        <w:rPr>
          <w:rFonts w:ascii="Montserrat" w:eastAsia="Montserrat" w:hAnsi="Montserrat" w:cs="Montserrat"/>
          <w:sz w:val="14"/>
          <w:szCs w:val="14"/>
          <w:lang w:val="es-MX"/>
        </w:rPr>
        <w:t xml:space="preserve"> requiere el uso del almacenamiento interno del teléfono como memoria virtual, por lo que disminuye su </w:t>
      </w:r>
      <w:proofErr w:type="spellStart"/>
      <w:r w:rsidRPr="000A12C3">
        <w:rPr>
          <w:rFonts w:ascii="Montserrat" w:eastAsia="Montserrat" w:hAnsi="Montserrat" w:cs="Montserrat"/>
          <w:sz w:val="14"/>
          <w:szCs w:val="14"/>
          <w:lang w:val="es-MX"/>
        </w:rPr>
        <w:t>capacidad.La</w:t>
      </w:r>
      <w:proofErr w:type="spellEnd"/>
      <w:r w:rsidRPr="000A12C3">
        <w:rPr>
          <w:rFonts w:ascii="Montserrat" w:eastAsia="Montserrat" w:hAnsi="Montserrat" w:cs="Montserrat"/>
          <w:sz w:val="14"/>
          <w:szCs w:val="14"/>
          <w:lang w:val="es-MX"/>
        </w:rPr>
        <w:t xml:space="preserve"> función está activada de forma predeterminada, a menos que se desactive. </w:t>
      </w:r>
      <w:r w:rsidRPr="00353C6A">
        <w:rPr>
          <w:rFonts w:ascii="Montserrat" w:eastAsia="Montserrat" w:hAnsi="Montserrat" w:cs="Montserrat"/>
          <w:sz w:val="14"/>
          <w:szCs w:val="14"/>
          <w:lang w:val="en-US"/>
        </w:rPr>
        <w:t xml:space="preserve">Hasta </w:t>
      </w:r>
      <w:r w:rsidR="00353C6A" w:rsidRPr="00353C6A">
        <w:rPr>
          <w:rFonts w:ascii="Montserrat" w:eastAsia="Montserrat" w:hAnsi="Montserrat" w:cs="Montserrat"/>
          <w:sz w:val="14"/>
          <w:szCs w:val="14"/>
          <w:lang w:val="en-US"/>
        </w:rPr>
        <w:t>24</w:t>
      </w:r>
      <w:r w:rsidRPr="00353C6A">
        <w:rPr>
          <w:rFonts w:ascii="Montserrat" w:eastAsia="Montserrat" w:hAnsi="Montserrat" w:cs="Montserrat"/>
          <w:sz w:val="14"/>
          <w:szCs w:val="14"/>
          <w:lang w:val="en-US"/>
        </w:rPr>
        <w:t>GB de RAM con RAM Boost (</w:t>
      </w:r>
      <w:r w:rsidR="00353C6A" w:rsidRPr="00353C6A">
        <w:rPr>
          <w:rFonts w:ascii="Montserrat" w:eastAsia="Montserrat" w:hAnsi="Montserrat" w:cs="Montserrat"/>
          <w:sz w:val="14"/>
          <w:szCs w:val="14"/>
          <w:lang w:val="en-US"/>
        </w:rPr>
        <w:t>8</w:t>
      </w:r>
      <w:r w:rsidRPr="00353C6A">
        <w:rPr>
          <w:rFonts w:ascii="Montserrat" w:eastAsia="Montserrat" w:hAnsi="Montserrat" w:cs="Montserrat"/>
          <w:sz w:val="14"/>
          <w:szCs w:val="14"/>
          <w:lang w:val="en-US"/>
        </w:rPr>
        <w:t>GB de RAM Interna</w:t>
      </w:r>
      <w:r w:rsidR="00353C6A" w:rsidRPr="00353C6A">
        <w:rPr>
          <w:rFonts w:ascii="Montserrat" w:eastAsia="Montserrat" w:hAnsi="Montserrat" w:cs="Montserrat"/>
          <w:sz w:val="14"/>
          <w:szCs w:val="14"/>
          <w:lang w:val="en-US"/>
        </w:rPr>
        <w:t xml:space="preserve"> + 16 GB RAM Boost</w:t>
      </w:r>
      <w:r w:rsidRPr="00353C6A">
        <w:rPr>
          <w:rFonts w:ascii="Montserrat" w:eastAsia="Montserrat" w:hAnsi="Montserrat" w:cs="Montserrat"/>
          <w:sz w:val="14"/>
          <w:szCs w:val="14"/>
          <w:lang w:val="en-US"/>
        </w:rPr>
        <w:t>)</w:t>
      </w:r>
      <w:r w:rsidR="00353C6A" w:rsidRPr="00353C6A">
        <w:rPr>
          <w:rFonts w:ascii="Montserrat" w:eastAsia="Montserrat" w:hAnsi="Montserrat" w:cs="Montserrat"/>
          <w:sz w:val="14"/>
          <w:szCs w:val="14"/>
          <w:lang w:val="en-US"/>
        </w:rPr>
        <w:t xml:space="preserve">. </w:t>
      </w:r>
      <w:r w:rsidRPr="000A12C3">
        <w:rPr>
          <w:rFonts w:ascii="Montserrat" w:eastAsia="Montserrat" w:hAnsi="Montserrat" w:cs="Montserrat"/>
          <w:sz w:val="14"/>
          <w:szCs w:val="14"/>
          <w:lang w:val="es-MX"/>
        </w:rPr>
        <w:t>La memoria RAM disponible es menor debido al sistema operativo, al software y a otras funciones; y puede cambiar debido a las actualizaciones. El almacenamiento disponible para el usuario y la memoria interna son menores debido al sistema operativo, el software y otras funciones que utilizan parte de esta capacidad. La capacidad disponible puede cambiar con las actualizaciones de software.</w:t>
      </w:r>
    </w:p>
    <w:p w14:paraId="11E15217" w14:textId="197F39B7" w:rsidR="000A12C3" w:rsidRPr="000A12C3" w:rsidRDefault="000A12C3" w:rsidP="000A12C3">
      <w:pPr>
        <w:shd w:val="clear" w:color="auto" w:fill="FFFFFF"/>
        <w:jc w:val="both"/>
        <w:rPr>
          <w:rFonts w:ascii="Montserrat" w:eastAsia="Montserrat" w:hAnsi="Montserrat" w:cs="Montserrat"/>
          <w:sz w:val="14"/>
          <w:szCs w:val="14"/>
          <w:lang w:val="es-MX"/>
        </w:rPr>
      </w:pPr>
      <w:r>
        <w:rPr>
          <w:rFonts w:ascii="Montserrat" w:eastAsia="Montserrat" w:hAnsi="Montserrat" w:cs="Montserrat"/>
          <w:sz w:val="14"/>
          <w:szCs w:val="14"/>
        </w:rPr>
        <w:t xml:space="preserve">6 </w:t>
      </w:r>
      <w:r w:rsidRPr="000A12C3">
        <w:rPr>
          <w:rFonts w:ascii="Montserrat" w:eastAsia="Montserrat" w:hAnsi="Montserrat" w:cs="Montserrat"/>
          <w:sz w:val="14"/>
          <w:szCs w:val="14"/>
        </w:rPr>
        <w:t>Solo puede utilizarse con auriculares, altavoces externos y aplicaciones compatibles con Hi-Res (se vende por separado). Comprueba la compatibilidad de los dispositivos y aplicaciones correspondientes.</w:t>
      </w:r>
    </w:p>
    <w:p w14:paraId="21C796B8" w14:textId="77777777" w:rsidR="000A12C3" w:rsidRPr="000A12C3" w:rsidRDefault="000A12C3" w:rsidP="000A12C3">
      <w:pPr>
        <w:shd w:val="clear" w:color="auto" w:fill="FFFFFF"/>
        <w:jc w:val="both"/>
        <w:rPr>
          <w:rFonts w:ascii="Montserrat" w:eastAsia="Montserrat" w:hAnsi="Montserrat" w:cs="Montserrat"/>
          <w:sz w:val="18"/>
          <w:szCs w:val="18"/>
          <w:lang w:val="es-MX"/>
        </w:rPr>
      </w:pPr>
    </w:p>
    <w:sectPr w:rsidR="000A12C3" w:rsidRPr="000A12C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741E4781-936A-4466-A4F4-E319E6FAF756}"/>
    <w:embedBold r:id="rId2" w:fontKey="{ECD92E6E-C52F-45CA-8BD3-ABA25844BA4F}"/>
    <w:embedItalic r:id="rId3" w:fontKey="{C573D9A3-1FD8-44D6-9012-01CCAD67418C}"/>
    <w:embedBoldItalic r:id="rId4" w:fontKey="{EBC0FB6A-1FC7-4D11-997C-AD5C37FF5CD1}"/>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5" w:fontKey="{E6F96D52-F178-4CBF-8694-9C9E2DD3DD5B}"/>
  </w:font>
  <w:font w:name="Cambria">
    <w:panose1 w:val="02040503050406030204"/>
    <w:charset w:val="00"/>
    <w:family w:val="roman"/>
    <w:pitch w:val="variable"/>
    <w:sig w:usb0="E00006FF" w:usb1="420024FF" w:usb2="02000000" w:usb3="00000000" w:csb0="0000019F" w:csb1="00000000"/>
    <w:embedRegular r:id="rId6" w:fontKey="{BC9A1564-D18D-4FA4-9DA1-E483582B5D1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546"/>
    <w:rsid w:val="000A12C3"/>
    <w:rsid w:val="000F5D07"/>
    <w:rsid w:val="001B03EF"/>
    <w:rsid w:val="002C08DA"/>
    <w:rsid w:val="0031521E"/>
    <w:rsid w:val="00353C6A"/>
    <w:rsid w:val="004146F9"/>
    <w:rsid w:val="00454546"/>
    <w:rsid w:val="00522017"/>
    <w:rsid w:val="00582001"/>
    <w:rsid w:val="00615031"/>
    <w:rsid w:val="00693B43"/>
    <w:rsid w:val="006D4C6E"/>
    <w:rsid w:val="0078708C"/>
    <w:rsid w:val="00873BA7"/>
    <w:rsid w:val="008829C9"/>
    <w:rsid w:val="008A3C58"/>
    <w:rsid w:val="008E5AAE"/>
    <w:rsid w:val="009F36EA"/>
    <w:rsid w:val="00AD3194"/>
    <w:rsid w:val="00C600D3"/>
    <w:rsid w:val="00C61CBA"/>
    <w:rsid w:val="00E45C54"/>
    <w:rsid w:val="00E82A0B"/>
    <w:rsid w:val="00EB45B0"/>
    <w:rsid w:val="146B4D63"/>
    <w:rsid w:val="6BFBEE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2BBF9"/>
  <w15:docId w15:val="{614E1870-6406-4A36-A711-F13310CAE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A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816933">
      <w:bodyDiv w:val="1"/>
      <w:marLeft w:val="0"/>
      <w:marRight w:val="0"/>
      <w:marTop w:val="0"/>
      <w:marBottom w:val="0"/>
      <w:divBdr>
        <w:top w:val="none" w:sz="0" w:space="0" w:color="auto"/>
        <w:left w:val="none" w:sz="0" w:space="0" w:color="auto"/>
        <w:bottom w:val="none" w:sz="0" w:space="0" w:color="auto"/>
        <w:right w:val="none" w:sz="0" w:space="0" w:color="auto"/>
      </w:divBdr>
    </w:div>
    <w:div w:id="14673572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otorolanews.com/" TargetMode="Externa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B8E6B6103E0F45BB6C59C22B6E557C" ma:contentTypeVersion="16" ma:contentTypeDescription="Create a new document." ma:contentTypeScope="" ma:versionID="9074853ed6d3de1968c90e697117efa3">
  <xsd:schema xmlns:xsd="http://www.w3.org/2001/XMLSchema" xmlns:xs="http://www.w3.org/2001/XMLSchema" xmlns:p="http://schemas.microsoft.com/office/2006/metadata/properties" xmlns:ns2="1dffa691-f4cb-42e0-b461-819a0e3f0b7d" xmlns:ns3="6e3e5512-e07f-4287-af08-ae1a48586e70" targetNamespace="http://schemas.microsoft.com/office/2006/metadata/properties" ma:root="true" ma:fieldsID="a75408e8a300275b9f9f3d0f23acb67d" ns2:_="" ns3:_="">
    <xsd:import namespace="1dffa691-f4cb-42e0-b461-819a0e3f0b7d"/>
    <xsd:import namespace="6e3e5512-e07f-4287-af08-ae1a48586e7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ffa691-f4cb-42e0-b461-819a0e3f0b7d"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10b2ab70-381d-4de1-873d-678182fc596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3e5512-e07f-4287-af08-ae1a48586e7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da96587-1d1f-4411-8b49-150f85aab9a9}" ma:internalName="TaxCatchAll" ma:showField="CatchAllData" ma:web="6e3e5512-e07f-4287-af08-ae1a48586e70">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dffa691-f4cb-42e0-b461-819a0e3f0b7d">
      <Terms xmlns="http://schemas.microsoft.com/office/infopath/2007/PartnerControls"/>
    </lcf76f155ced4ddcb4097134ff3c332f>
    <TaxCatchAll xmlns="6e3e5512-e07f-4287-af08-ae1a48586e7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50CCAB-8932-4C9C-A965-7BB53ED3E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ffa691-f4cb-42e0-b461-819a0e3f0b7d"/>
    <ds:schemaRef ds:uri="6e3e5512-e07f-4287-af08-ae1a48586e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FC6635-A492-4AA7-9776-D79F20AFC15C}">
  <ds:schemaRefs>
    <ds:schemaRef ds:uri="http://schemas.microsoft.com/office/2006/metadata/properties"/>
    <ds:schemaRef ds:uri="http://schemas.microsoft.com/office/infopath/2007/PartnerControls"/>
    <ds:schemaRef ds:uri="1dffa691-f4cb-42e0-b461-819a0e3f0b7d"/>
    <ds:schemaRef ds:uri="6e3e5512-e07f-4287-af08-ae1a48586e70"/>
  </ds:schemaRefs>
</ds:datastoreItem>
</file>

<file path=customXml/itemProps3.xml><?xml version="1.0" encoding="utf-8"?>
<ds:datastoreItem xmlns:ds="http://schemas.openxmlformats.org/officeDocument/2006/customXml" ds:itemID="{4C9BC31F-CE62-43CA-9265-A7B696D669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1072</Words>
  <Characters>5896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Eugenia Fravega</dc:creator>
  <cp:lastModifiedBy>Alejo Zagalsky</cp:lastModifiedBy>
  <cp:revision>5</cp:revision>
  <dcterms:created xsi:type="dcterms:W3CDTF">2026-03-17T14:56:00Z</dcterms:created>
  <dcterms:modified xsi:type="dcterms:W3CDTF">2026-03-20T21:37:00Z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5b03a8a1-514b-4a1f-b6b6-33cb7681a798</vt:lpwstr>
  </property>
  <property fmtid="{D5CDD505-2E9C-101B-9397-08002B2CF9AE}" pid="3" name="ContentTypeId">
    <vt:lpwstr>0x01010018B8E6B6103E0F45BB6C59C22B6E557C</vt:lpwstr>
  </property>
  <property fmtid="{D5CDD505-2E9C-101B-9397-08002B2CF9AE}" pid="4" name="MediaServiceImageTags">
    <vt:lpwstr/>
  </property>
</Properties>
</file>